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607" w:rsidRDefault="003C6922" w:rsidP="00D24607">
      <w:pPr>
        <w:spacing w:line="600" w:lineRule="exact"/>
        <w:ind w:firstLineChars="200" w:firstLine="525"/>
        <w:rPr>
          <w:rFonts w:ascii="黑体" w:eastAsia="黑体" w:hAnsi="黑体" w:cs="宋体"/>
          <w:w w:val="110"/>
          <w:sz w:val="24"/>
          <w:szCs w:val="24"/>
          <w:lang w:eastAsia="zh-CN"/>
        </w:rPr>
      </w:pPr>
      <w:r>
        <w:rPr>
          <w:rFonts w:ascii="黑体" w:eastAsia="黑体" w:hAnsi="黑体" w:cs="宋体" w:hint="eastAsia"/>
          <w:w w:val="110"/>
          <w:sz w:val="24"/>
          <w:szCs w:val="24"/>
          <w:lang w:eastAsia="zh-CN"/>
        </w:rPr>
        <w:t>附件</w:t>
      </w:r>
      <w:r>
        <w:rPr>
          <w:rFonts w:ascii="黑体" w:eastAsia="黑体" w:hAnsi="黑体" w:cs="宋体" w:hint="eastAsia"/>
          <w:w w:val="110"/>
          <w:sz w:val="24"/>
          <w:szCs w:val="24"/>
          <w:lang w:eastAsia="zh-CN"/>
        </w:rPr>
        <w:t>3</w:t>
      </w:r>
    </w:p>
    <w:p w:rsidR="00D24607" w:rsidRDefault="003C6922" w:rsidP="00D24607">
      <w:pPr>
        <w:spacing w:line="600" w:lineRule="exact"/>
        <w:ind w:firstLineChars="200" w:firstLine="83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精神病救助补贴项</w:t>
      </w: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目支出绩效评价报告</w:t>
      </w:r>
    </w:p>
    <w:p w:rsidR="00D24607" w:rsidRDefault="00D24607" w:rsidP="00D24607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D24607" w:rsidRDefault="003C6922" w:rsidP="00D2460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D24607" w:rsidRDefault="003C6922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（一）项目概况。</w:t>
      </w:r>
    </w:p>
    <w:p w:rsidR="00D24607" w:rsidRDefault="003C6922">
      <w:pPr>
        <w:spacing w:line="600" w:lineRule="exact"/>
        <w:ind w:firstLineChars="200" w:firstLine="600"/>
        <w:rPr>
          <w:rFonts w:eastAsia="仿宋_GB2312"/>
          <w:sz w:val="30"/>
          <w:szCs w:val="30"/>
          <w:lang w:eastAsia="zh-CN"/>
        </w:rPr>
      </w:pP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关于印发津南区贫困精神障碍患者医疗救助服务实施方案的通知</w:t>
      </w: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 xml:space="preserve">  </w:t>
      </w: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津南残联字</w:t>
      </w: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[2018]41</w:t>
      </w: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号</w:t>
      </w:r>
      <w:r w:rsidR="00526324"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.</w:t>
      </w:r>
    </w:p>
    <w:p w:rsidR="00D24607" w:rsidRDefault="003C6922" w:rsidP="00526324">
      <w:pPr>
        <w:numPr>
          <w:ilvl w:val="0"/>
          <w:numId w:val="1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项目绩效目标。</w:t>
      </w:r>
    </w:p>
    <w:p w:rsidR="00D24607" w:rsidRDefault="003C6922">
      <w:pPr>
        <w:spacing w:line="600" w:lineRule="exact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   </w:t>
      </w:r>
      <w:r w:rsidR="00526324" w:rsidRPr="00526324"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完成对符合条件的精神障碍患者医疗救助。</w:t>
      </w:r>
    </w:p>
    <w:p w:rsidR="00D24607" w:rsidRDefault="003C6922" w:rsidP="00D2460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D24607" w:rsidRDefault="003C6922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eastAsia="zh-CN"/>
        </w:rPr>
        <w:t>目的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、对象和范围。</w:t>
      </w:r>
    </w:p>
    <w:p w:rsidR="00D24607" w:rsidRDefault="003C6922">
      <w:pPr>
        <w:spacing w:line="600" w:lineRule="exact"/>
        <w:ind w:firstLineChars="200" w:firstLine="640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通过评价检测资金落实情况，</w:t>
      </w:r>
      <w:r>
        <w:rPr>
          <w:rFonts w:ascii="楷体_GB2312" w:eastAsia="楷体_GB2312" w:hAnsi="Arial" w:cs="Arial" w:hint="eastAsia"/>
          <w:b/>
          <w:color w:val="000000"/>
          <w:sz w:val="30"/>
          <w:szCs w:val="30"/>
          <w:lang w:eastAsia="zh-CN"/>
        </w:rPr>
        <w:t>补贴对象</w:t>
      </w:r>
      <w:r>
        <w:rPr>
          <w:rFonts w:ascii="楷体_GB2312" w:eastAsia="楷体_GB2312" w:hAnsi="Arial" w:cs="Arial" w:hint="eastAsia"/>
          <w:b/>
          <w:color w:val="000000"/>
          <w:sz w:val="30"/>
          <w:szCs w:val="30"/>
          <w:lang w:eastAsia="zh-CN"/>
        </w:rPr>
        <w:t>和范围</w:t>
      </w: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为</w:t>
      </w:r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住院治疗具有津南户籍，享受低保、低收入、特困人员供养待遇的重度精神障碍残疾人（一、二级）；门诊服药具有津南户籍，享受低保、低收入、特困人员供养待遇的非住院治疗的精神障碍残疾人，可以享受服药救助</w:t>
      </w:r>
      <w:bookmarkStart w:id="0" w:name="_GoBack"/>
      <w:bookmarkEnd w:id="0"/>
      <w:r>
        <w:rPr>
          <w:rFonts w:ascii="仿宋_GB2312" w:eastAsia="仿宋_GB2312" w:hAnsi="Arial" w:cs="Arial" w:hint="eastAsia"/>
          <w:color w:val="000000"/>
          <w:sz w:val="30"/>
          <w:szCs w:val="30"/>
          <w:lang w:eastAsia="zh-CN"/>
        </w:rPr>
        <w:t>。</w:t>
      </w:r>
    </w:p>
    <w:p w:rsidR="00D24607" w:rsidRDefault="003C6922" w:rsidP="00D24607">
      <w:pPr>
        <w:numPr>
          <w:ilvl w:val="0"/>
          <w:numId w:val="1"/>
        </w:numPr>
        <w:spacing w:line="600" w:lineRule="exact"/>
        <w:ind w:firstLineChars="200" w:firstLine="651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、评价方法、评价标准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等。</w:t>
      </w:r>
    </w:p>
    <w:p w:rsidR="00D24607" w:rsidRDefault="003C6922">
      <w:pPr>
        <w:spacing w:line="600" w:lineRule="exact"/>
        <w:jc w:val="both"/>
        <w:rPr>
          <w:rFonts w:ascii="仿宋_GB2312" w:eastAsia="仿宋_GB2312" w:hAnsi="Times New Roman" w:cs="Times New Roman"/>
          <w:sz w:val="32"/>
          <w:szCs w:val="32"/>
          <w:lang w:eastAsia="zh-CN"/>
        </w:rPr>
      </w:pP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 xml:space="preserve">     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通过全年资金使用情况，以各项有关指标，得出绩效结论。</w:t>
      </w:r>
    </w:p>
    <w:p w:rsidR="00D24607" w:rsidRDefault="003C6922">
      <w:pPr>
        <w:numPr>
          <w:ilvl w:val="0"/>
          <w:numId w:val="1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绩效评价工作过程。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 xml:space="preserve"> </w:t>
      </w:r>
    </w:p>
    <w:p w:rsidR="00D24607" w:rsidRDefault="003C6922" w:rsidP="00D24607">
      <w:pPr>
        <w:spacing w:line="600" w:lineRule="exact"/>
        <w:ind w:leftChars="200" w:left="4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通过核对资金收支过程，确定余额，分析资金使用。</w:t>
      </w:r>
    </w:p>
    <w:p w:rsidR="00D24607" w:rsidRDefault="003C6922" w:rsidP="00D24607">
      <w:pPr>
        <w:numPr>
          <w:ilvl w:val="0"/>
          <w:numId w:val="2"/>
        </w:num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D24607" w:rsidRDefault="003C6922">
      <w:pPr>
        <w:spacing w:line="600" w:lineRule="exact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见附表。</w:t>
      </w:r>
    </w:p>
    <w:p w:rsidR="00D24607" w:rsidRDefault="003C6922" w:rsidP="00D24607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D24607" w:rsidRDefault="003C6922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项目决策情况。</w:t>
      </w:r>
    </w:p>
    <w:p w:rsidR="00D24607" w:rsidRDefault="003C6922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按程序执行。</w:t>
      </w:r>
    </w:p>
    <w:p w:rsidR="00D24607" w:rsidRDefault="003C6922">
      <w:pPr>
        <w:numPr>
          <w:ilvl w:val="0"/>
          <w:numId w:val="3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项目过程情况。</w:t>
      </w:r>
    </w:p>
    <w:p w:rsidR="00D24607" w:rsidRDefault="003C6922">
      <w:pPr>
        <w:spacing w:line="600" w:lineRule="exact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  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据实发放。</w:t>
      </w:r>
    </w:p>
    <w:p w:rsidR="00D24607" w:rsidRDefault="003C6922">
      <w:pPr>
        <w:numPr>
          <w:ilvl w:val="0"/>
          <w:numId w:val="3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项目产出情况。</w:t>
      </w:r>
    </w:p>
    <w:p w:rsidR="00D24607" w:rsidRDefault="003C6922" w:rsidP="00D24607">
      <w:pPr>
        <w:spacing w:line="600" w:lineRule="exact"/>
        <w:ind w:leftChars="200" w:left="4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各有关目标有效执行。</w:t>
      </w:r>
    </w:p>
    <w:p w:rsidR="00D24607" w:rsidRDefault="003C6922">
      <w:pPr>
        <w:numPr>
          <w:ilvl w:val="0"/>
          <w:numId w:val="3"/>
        </w:num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D24607" w:rsidRDefault="003C6922" w:rsidP="00D24607">
      <w:pPr>
        <w:spacing w:line="600" w:lineRule="exact"/>
        <w:ind w:leftChars="200" w:left="4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 xml:space="preserve">  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使残疾人受益。</w:t>
      </w:r>
    </w:p>
    <w:p w:rsidR="00D24607" w:rsidRDefault="003C6922" w:rsidP="00D24607">
      <w:pPr>
        <w:numPr>
          <w:ilvl w:val="0"/>
          <w:numId w:val="2"/>
        </w:num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存在的问题及原因分析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 xml:space="preserve"> </w:t>
      </w:r>
    </w:p>
    <w:p w:rsidR="00D24607" w:rsidRDefault="003C6922" w:rsidP="00D24607">
      <w:pPr>
        <w:spacing w:line="600" w:lineRule="exact"/>
        <w:ind w:leftChars="200" w:left="440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无。</w:t>
      </w:r>
    </w:p>
    <w:p w:rsidR="00D24607" w:rsidRDefault="003C6922" w:rsidP="00D24607">
      <w:pPr>
        <w:numPr>
          <w:ilvl w:val="0"/>
          <w:numId w:val="2"/>
        </w:num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有关建议</w:t>
      </w:r>
    </w:p>
    <w:p w:rsidR="00D24607" w:rsidRDefault="003C6922" w:rsidP="00D24607">
      <w:pPr>
        <w:spacing w:line="600" w:lineRule="exact"/>
        <w:ind w:leftChars="200" w:left="440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无。</w:t>
      </w:r>
    </w:p>
    <w:p w:rsidR="00D24607" w:rsidRDefault="003C6922" w:rsidP="00D24607">
      <w:pPr>
        <w:numPr>
          <w:ilvl w:val="0"/>
          <w:numId w:val="2"/>
        </w:num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 w:rsidR="00D24607" w:rsidRDefault="003C6922" w:rsidP="00D24607">
      <w:pPr>
        <w:spacing w:line="600" w:lineRule="exact"/>
        <w:ind w:leftChars="200" w:left="440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无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。</w:t>
      </w:r>
    </w:p>
    <w:p w:rsidR="00D24607" w:rsidRDefault="00D2460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</w:p>
    <w:sectPr w:rsidR="00D24607" w:rsidSect="00D246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324" w:rsidRDefault="00526324" w:rsidP="00526324">
      <w:r>
        <w:separator/>
      </w:r>
    </w:p>
  </w:endnote>
  <w:endnote w:type="continuationSeparator" w:id="1">
    <w:p w:rsidR="00526324" w:rsidRDefault="00526324" w:rsidP="005263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324" w:rsidRDefault="00526324" w:rsidP="00526324">
      <w:r>
        <w:separator/>
      </w:r>
    </w:p>
  </w:footnote>
  <w:footnote w:type="continuationSeparator" w:id="1">
    <w:p w:rsidR="00526324" w:rsidRDefault="00526324" w:rsidP="005263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FB24CAB"/>
    <w:multiLevelType w:val="singleLevel"/>
    <w:tmpl w:val="BFB24CAB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DFDE5DEF"/>
    <w:rsid w:val="EF7FFEF9"/>
    <w:rsid w:val="0018594E"/>
    <w:rsid w:val="001F559F"/>
    <w:rsid w:val="002115F8"/>
    <w:rsid w:val="0023167C"/>
    <w:rsid w:val="003C6922"/>
    <w:rsid w:val="00526324"/>
    <w:rsid w:val="005D0F6C"/>
    <w:rsid w:val="006C1B32"/>
    <w:rsid w:val="00904B0D"/>
    <w:rsid w:val="00D02C5B"/>
    <w:rsid w:val="00D10FF2"/>
    <w:rsid w:val="00D24607"/>
    <w:rsid w:val="00D27F3A"/>
    <w:rsid w:val="00E85715"/>
    <w:rsid w:val="33D1569A"/>
    <w:rsid w:val="7FFEA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24607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rsid w:val="00D24607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2460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24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sid w:val="00D24607"/>
    <w:rPr>
      <w:rFonts w:ascii="宋体" w:eastAsia="宋体" w:hAnsi="宋体"/>
      <w:kern w:val="0"/>
      <w:sz w:val="33"/>
      <w:szCs w:val="33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D24607"/>
    <w:rPr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sid w:val="00D24607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77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微软用户</cp:lastModifiedBy>
  <cp:revision>8</cp:revision>
  <cp:lastPrinted>2020-08-07T08:24:00Z</cp:lastPrinted>
  <dcterms:created xsi:type="dcterms:W3CDTF">2020-08-07T08:16:00Z</dcterms:created>
  <dcterms:modified xsi:type="dcterms:W3CDTF">2020-12-09T02:04:00Z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