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Arial Narrow" w:hAnsi="Arial Narrow"/>
          <w:sz w:val="24"/>
        </w:rPr>
      </w:pPr>
      <w:r>
        <w:rPr>
          <w:rFonts w:hint="eastAsia" w:ascii="黑体" w:hAnsi="黑体" w:eastAsia="黑体"/>
          <w:b/>
          <w:sz w:val="36"/>
          <w:szCs w:val="36"/>
        </w:rPr>
        <w:t>天津市津南区教师发展中心2021年幼儿园教师和保育员能力提升计划培训项目绩效评价报告</w:t>
      </w:r>
    </w:p>
    <w:p>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tLeast"/>
        <w:jc w:val="center"/>
        <w:textAlignment w:val="auto"/>
        <w:rPr>
          <w:rFonts w:ascii="宋体" w:hAnsi="宋体"/>
          <w:szCs w:val="21"/>
        </w:rPr>
      </w:pPr>
      <w:r>
        <w:rPr>
          <w:rFonts w:ascii="宋体" w:hAnsi="宋体"/>
          <w:b/>
          <w:sz w:val="24"/>
          <w:szCs w:val="24"/>
        </w:rPr>
        <w:tab/>
      </w:r>
      <w:r>
        <w:rPr>
          <w:rFonts w:hint="eastAsia" w:ascii="宋体" w:hAnsi="宋体" w:eastAsia="宋体" w:cs="宋体"/>
          <w:b/>
          <w:bCs/>
          <w:color w:val="auto"/>
          <w:sz w:val="24"/>
          <w:szCs w:val="24"/>
          <w:highlight w:val="none"/>
        </w:rPr>
        <w:t>津税普华咨字[202</w:t>
      </w:r>
      <w:r>
        <w:rPr>
          <w:rFonts w:hint="eastAsia" w:ascii="宋体" w:hAnsi="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]第</w:t>
      </w:r>
      <w:r>
        <w:rPr>
          <w:rFonts w:hint="eastAsia" w:ascii="宋体" w:hAnsi="宋体" w:cs="宋体"/>
          <w:b/>
          <w:bCs/>
          <w:color w:val="auto"/>
          <w:sz w:val="24"/>
          <w:szCs w:val="24"/>
          <w:highlight w:val="none"/>
          <w:lang w:val="en-US" w:eastAsia="zh-CN"/>
        </w:rPr>
        <w:t>008</w:t>
      </w:r>
      <w:bookmarkStart w:id="1" w:name="_GoBack"/>
      <w:bookmarkEnd w:id="1"/>
      <w:r>
        <w:rPr>
          <w:rFonts w:hint="eastAsia" w:ascii="宋体" w:hAnsi="宋体" w:eastAsia="宋体" w:cs="宋体"/>
          <w:b/>
          <w:bCs/>
          <w:color w:val="auto"/>
          <w:sz w:val="24"/>
          <w:szCs w:val="24"/>
          <w:highlight w:val="none"/>
        </w:rPr>
        <w:t>号</w:t>
      </w:r>
    </w:p>
    <w:p>
      <w:pPr>
        <w:spacing w:before="240" w:after="240" w:line="560" w:lineRule="exact"/>
        <w:jc w:val="left"/>
        <w:rPr>
          <w:rFonts w:ascii="宋体" w:hAnsi="宋体"/>
          <w:b/>
          <w:bCs/>
          <w:sz w:val="24"/>
          <w:szCs w:val="24"/>
          <w:lang w:val="en-GB"/>
        </w:rPr>
      </w:pPr>
      <w:r>
        <w:rPr>
          <w:rFonts w:hint="eastAsia" w:ascii="宋体" w:hAnsi="宋体"/>
          <w:b/>
          <w:bCs/>
          <w:sz w:val="24"/>
          <w:szCs w:val="24"/>
          <w:lang w:val="en-GB"/>
        </w:rPr>
        <w:t>天津市</w:t>
      </w:r>
      <w:r>
        <w:rPr>
          <w:rFonts w:hint="eastAsia" w:ascii="宋体" w:hAnsi="宋体"/>
          <w:b/>
          <w:bCs/>
          <w:sz w:val="24"/>
          <w:szCs w:val="24"/>
        </w:rPr>
        <w:t>津南</w:t>
      </w:r>
      <w:r>
        <w:rPr>
          <w:rFonts w:hint="eastAsia" w:ascii="宋体" w:hAnsi="宋体"/>
          <w:b/>
          <w:bCs/>
          <w:sz w:val="24"/>
          <w:szCs w:val="24"/>
          <w:lang w:val="en-GB"/>
        </w:rPr>
        <w:t>区教师发展中心</w:t>
      </w:r>
      <w:r>
        <w:rPr>
          <w:rFonts w:ascii="宋体" w:hAnsi="宋体"/>
          <w:b/>
          <w:bCs/>
          <w:sz w:val="24"/>
          <w:szCs w:val="24"/>
          <w:lang w:val="en-GB"/>
        </w:rPr>
        <w:t>：</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我们接受了委托，为规范和加强财政支出管理，增强支出责任，提高财政资金使用效益，根据市政府办公厅《转发市财政局拟定的天津市财政项目支出绩效评价管理办法的通知》（津政办发〔2012〕2号）精神的要求，</w:t>
      </w:r>
      <w:r>
        <w:rPr>
          <w:rFonts w:hint="eastAsia" w:ascii="宋体" w:hAnsi="宋体" w:eastAsia="宋体" w:cs="宋体"/>
          <w:bCs/>
          <w:color w:val="000000" w:themeColor="text1"/>
          <w:sz w:val="24"/>
          <w:szCs w:val="24"/>
        </w:rPr>
        <w:t>由</w:t>
      </w:r>
      <w:r>
        <w:rPr>
          <w:rFonts w:hint="eastAsia" w:ascii="宋体" w:hAnsi="宋体" w:eastAsia="宋体" w:cs="宋体"/>
          <w:sz w:val="24"/>
          <w:szCs w:val="24"/>
        </w:rPr>
        <w:t>普华津融（天津）税务师事务所有限公司</w:t>
      </w:r>
      <w:r>
        <w:rPr>
          <w:rFonts w:hint="eastAsia" w:ascii="宋体" w:hAnsi="宋体" w:eastAsia="宋体" w:cs="宋体"/>
          <w:bCs/>
          <w:sz w:val="24"/>
          <w:szCs w:val="24"/>
          <w:lang w:val="en-GB"/>
        </w:rPr>
        <w:t>（以下简称“</w:t>
      </w:r>
      <w:r>
        <w:rPr>
          <w:rFonts w:hint="eastAsia" w:ascii="宋体" w:hAnsi="宋体" w:eastAsia="宋体" w:cs="宋体"/>
          <w:sz w:val="24"/>
          <w:szCs w:val="24"/>
        </w:rPr>
        <w:t>普华津融</w:t>
      </w:r>
      <w:r>
        <w:rPr>
          <w:rFonts w:hint="eastAsia" w:ascii="宋体" w:hAnsi="宋体" w:eastAsia="宋体" w:cs="宋体"/>
          <w:bCs/>
          <w:sz w:val="24"/>
          <w:szCs w:val="24"/>
          <w:lang w:val="en-GB"/>
        </w:rPr>
        <w:t>”）绩效评价组对天津市津南区教师发展中心2021年幼儿园教师和保育员能力提升计划培训项目进行了绩效评价，现将有关情况报告如下：</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一.基本概况</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为贯彻落实全国教育大会精神和《中共中央国务院关于全面深化新时代教师队伍建设改革的意见》、《中共中央国务院关于学前教育深化改革规范发展的若干意见》，依据津教教师函[2021]11号《市教委关于启动实施2021年度天津市“幼儿园教师和保育员能力提升计划”培训工作的通知》，天津市</w:t>
      </w:r>
      <w:r>
        <w:rPr>
          <w:rFonts w:hint="eastAsia" w:ascii="宋体" w:hAnsi="宋体" w:eastAsia="宋体" w:cs="宋体"/>
          <w:bCs/>
          <w:sz w:val="24"/>
          <w:szCs w:val="24"/>
        </w:rPr>
        <w:t>津南</w:t>
      </w:r>
      <w:r>
        <w:rPr>
          <w:rFonts w:hint="eastAsia" w:ascii="宋体" w:hAnsi="宋体" w:eastAsia="宋体" w:cs="宋体"/>
          <w:bCs/>
          <w:sz w:val="24"/>
          <w:szCs w:val="24"/>
          <w:lang w:val="en-GB"/>
        </w:rPr>
        <w:t>区教师发展中心（以下简称“</w:t>
      </w:r>
      <w:r>
        <w:rPr>
          <w:rFonts w:hint="eastAsia" w:ascii="宋体" w:hAnsi="宋体" w:eastAsia="宋体" w:cs="宋体"/>
          <w:bCs/>
          <w:sz w:val="24"/>
          <w:szCs w:val="24"/>
        </w:rPr>
        <w:t>津南</w:t>
      </w:r>
      <w:r>
        <w:rPr>
          <w:rFonts w:hint="eastAsia" w:ascii="宋体" w:hAnsi="宋体" w:eastAsia="宋体" w:cs="宋体"/>
          <w:bCs/>
          <w:sz w:val="24"/>
          <w:szCs w:val="24"/>
          <w:lang w:val="en-GB"/>
        </w:rPr>
        <w:t>区教师发展中心”）2021年启动实施“幼儿园教师和保育员能力提升计划”，旨在提升津南区幼儿园保教人员职业道德和科学保教能力水平，实现幼儿园保教人员全员持证上岗。项目设立过程符合相关要求。培训项目总预算为74.226万元，实际拨款资金额度</w:t>
      </w:r>
      <w:r>
        <w:rPr>
          <w:rFonts w:hint="eastAsia" w:ascii="宋体" w:hAnsi="宋体" w:eastAsia="宋体" w:cs="宋体"/>
          <w:bCs/>
          <w:sz w:val="24"/>
          <w:szCs w:val="24"/>
          <w:highlight w:val="none"/>
          <w:lang w:val="en-GB"/>
        </w:rPr>
        <w:t>74.226万元，支出</w:t>
      </w:r>
      <w:bookmarkStart w:id="0" w:name="_Hlk124240813"/>
      <w:r>
        <w:rPr>
          <w:rFonts w:hint="eastAsia" w:ascii="宋体" w:hAnsi="宋体" w:eastAsia="宋体" w:cs="宋体"/>
          <w:bCs/>
          <w:sz w:val="24"/>
          <w:szCs w:val="24"/>
          <w:highlight w:val="none"/>
          <w:lang w:val="en-GB"/>
        </w:rPr>
        <w:t>73.4875</w:t>
      </w:r>
      <w:bookmarkEnd w:id="0"/>
      <w:r>
        <w:rPr>
          <w:rFonts w:hint="eastAsia" w:ascii="宋体" w:hAnsi="宋体" w:eastAsia="宋体" w:cs="宋体"/>
          <w:bCs/>
          <w:sz w:val="24"/>
          <w:szCs w:val="24"/>
          <w:highlight w:val="none"/>
          <w:lang w:val="en-GB"/>
        </w:rPr>
        <w:t>万元，剩余额度财政收回。</w:t>
      </w:r>
      <w:r>
        <w:rPr>
          <w:rFonts w:hint="eastAsia" w:ascii="宋体" w:hAnsi="宋体" w:eastAsia="宋体" w:cs="宋体"/>
          <w:bCs/>
          <w:sz w:val="24"/>
          <w:szCs w:val="24"/>
          <w:highlight w:val="none"/>
        </w:rPr>
        <w:t>津南</w:t>
      </w:r>
      <w:r>
        <w:rPr>
          <w:rFonts w:hint="eastAsia" w:ascii="宋体" w:hAnsi="宋体" w:eastAsia="宋体" w:cs="宋体"/>
          <w:bCs/>
          <w:sz w:val="24"/>
          <w:szCs w:val="24"/>
          <w:highlight w:val="none"/>
          <w:lang w:val="en-GB"/>
        </w:rPr>
        <w:t>区教师发展中心申报了绩效目标，评价组以《项目支出绩效目标表》</w:t>
      </w:r>
      <w:r>
        <w:rPr>
          <w:rFonts w:hint="eastAsia" w:ascii="宋体" w:hAnsi="宋体" w:eastAsia="宋体" w:cs="宋体"/>
          <w:bCs/>
          <w:sz w:val="24"/>
          <w:szCs w:val="24"/>
          <w:lang w:val="en-GB"/>
        </w:rPr>
        <w:t>为依据，确定项目的工作目标为：</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Cs/>
          <w:sz w:val="24"/>
          <w:szCs w:val="24"/>
          <w:lang w:val="en-GB"/>
        </w:rPr>
      </w:pPr>
      <w:r>
        <w:rPr>
          <w:rFonts w:hint="eastAsia" w:ascii="宋体" w:hAnsi="宋体" w:eastAsia="宋体" w:cs="宋体"/>
          <w:bCs/>
          <w:color w:val="000000" w:themeColor="text1"/>
          <w:sz w:val="24"/>
          <w:szCs w:val="24"/>
          <w:lang w:val="en-GB"/>
        </w:rPr>
        <w:t>以提高幼儿园保教人员职业道德和专业素养为宗旨，为津南区民办园、托幼点无教师资格证和保育员证的在岗教师477人进行培训，并进行考核，对考核合格人员发放上岗证书。</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二.绩效评价的组织实施情况</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（一）评价准备阶段</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202</w:t>
      </w:r>
      <w:r>
        <w:rPr>
          <w:rFonts w:hint="eastAsia" w:ascii="宋体" w:hAnsi="宋体" w:eastAsia="宋体" w:cs="宋体"/>
          <w:bCs/>
          <w:sz w:val="24"/>
          <w:szCs w:val="24"/>
          <w:lang w:val="en-US" w:eastAsia="zh-CN"/>
        </w:rPr>
        <w:t>2</w:t>
      </w:r>
      <w:r>
        <w:rPr>
          <w:rFonts w:hint="eastAsia" w:ascii="宋体" w:hAnsi="宋体" w:eastAsia="宋体" w:cs="宋体"/>
          <w:bCs/>
          <w:sz w:val="24"/>
          <w:szCs w:val="24"/>
          <w:lang w:val="en-GB"/>
        </w:rPr>
        <w:t>年1</w:t>
      </w:r>
      <w:r>
        <w:rPr>
          <w:rFonts w:hint="eastAsia" w:ascii="宋体" w:hAnsi="宋体" w:eastAsia="宋体" w:cs="宋体"/>
          <w:bCs/>
          <w:sz w:val="24"/>
          <w:szCs w:val="24"/>
          <w:lang w:val="en-US" w:eastAsia="zh-CN"/>
        </w:rPr>
        <w:t>2</w:t>
      </w:r>
      <w:r>
        <w:rPr>
          <w:rFonts w:hint="eastAsia" w:ascii="宋体" w:hAnsi="宋体" w:eastAsia="宋体" w:cs="宋体"/>
          <w:bCs/>
          <w:sz w:val="24"/>
          <w:szCs w:val="24"/>
          <w:lang w:val="en-GB"/>
        </w:rPr>
        <w:t>月初，绩效评价组赴天津市</w:t>
      </w:r>
      <w:r>
        <w:rPr>
          <w:rFonts w:hint="eastAsia" w:ascii="宋体" w:hAnsi="宋体" w:eastAsia="宋体" w:cs="宋体"/>
          <w:bCs/>
          <w:sz w:val="24"/>
          <w:szCs w:val="24"/>
        </w:rPr>
        <w:t>津南</w:t>
      </w:r>
      <w:r>
        <w:rPr>
          <w:rFonts w:hint="eastAsia" w:ascii="宋体" w:hAnsi="宋体" w:eastAsia="宋体" w:cs="宋体"/>
          <w:bCs/>
          <w:sz w:val="24"/>
          <w:szCs w:val="24"/>
          <w:lang w:val="en-GB"/>
        </w:rPr>
        <w:t>区教师发展中心参加见面会，听取了</w:t>
      </w:r>
      <w:r>
        <w:rPr>
          <w:rFonts w:hint="eastAsia" w:ascii="宋体" w:hAnsi="宋体" w:eastAsia="宋体" w:cs="宋体"/>
          <w:bCs/>
          <w:sz w:val="24"/>
          <w:szCs w:val="24"/>
        </w:rPr>
        <w:t>津南</w:t>
      </w:r>
      <w:r>
        <w:rPr>
          <w:rFonts w:hint="eastAsia" w:ascii="宋体" w:hAnsi="宋体" w:eastAsia="宋体" w:cs="宋体"/>
          <w:bCs/>
          <w:sz w:val="24"/>
          <w:szCs w:val="24"/>
          <w:lang w:val="en-GB"/>
        </w:rPr>
        <w:t>区教师发展中心幼儿园教师和保育员能力提升计划培训项目的申请立项、资金落实、业务管理、财务管理、项目产出、项目效益等方面的情况介绍，并对项目后续评价工作的基本原则及所需的各类资料文件提出了要求。随后评价组对</w:t>
      </w:r>
      <w:r>
        <w:rPr>
          <w:rFonts w:hint="eastAsia" w:ascii="宋体" w:hAnsi="宋体" w:eastAsia="宋体" w:cs="宋体"/>
          <w:bCs/>
          <w:sz w:val="24"/>
          <w:szCs w:val="24"/>
        </w:rPr>
        <w:t>津南</w:t>
      </w:r>
      <w:r>
        <w:rPr>
          <w:rFonts w:hint="eastAsia" w:ascii="宋体" w:hAnsi="宋体" w:eastAsia="宋体" w:cs="宋体"/>
          <w:bCs/>
          <w:sz w:val="24"/>
          <w:szCs w:val="24"/>
          <w:lang w:val="en-GB"/>
        </w:rPr>
        <w:t>区教师发展中心幼儿园教师和保育员能力提升计划培训项目开展了绩效评价工作</w:t>
      </w:r>
      <w:r>
        <w:rPr>
          <w:rFonts w:hint="eastAsia" w:ascii="宋体" w:hAnsi="宋体" w:eastAsia="宋体" w:cs="宋体"/>
          <w:bCs/>
          <w:color w:val="000000" w:themeColor="text1"/>
          <w:sz w:val="24"/>
          <w:szCs w:val="24"/>
          <w:lang w:val="en-GB"/>
        </w:rPr>
        <w:t>。</w:t>
      </w:r>
    </w:p>
    <w:p>
      <w:pPr>
        <w:keepNext w:val="0"/>
        <w:keepLines w:val="0"/>
        <w:pageBreakBefore w:val="0"/>
        <w:numPr>
          <w:ilvl w:val="0"/>
          <w:numId w:val="1"/>
        </w:numPr>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评价工作实施阶段</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color w:val="auto"/>
          <w:sz w:val="24"/>
          <w:szCs w:val="24"/>
          <w:lang w:val="en-GB"/>
        </w:rPr>
      </w:pPr>
      <w:r>
        <w:rPr>
          <w:rFonts w:hint="eastAsia" w:ascii="宋体" w:hAnsi="宋体" w:eastAsia="宋体" w:cs="宋体"/>
          <w:bCs/>
          <w:color w:val="auto"/>
          <w:sz w:val="24"/>
          <w:szCs w:val="24"/>
          <w:lang w:val="en-GB"/>
        </w:rPr>
        <w:t>1.正式进驻。评价组202</w:t>
      </w:r>
      <w:r>
        <w:rPr>
          <w:rFonts w:hint="eastAsia" w:ascii="宋体" w:hAnsi="宋体" w:eastAsia="宋体" w:cs="宋体"/>
          <w:bCs/>
          <w:color w:val="auto"/>
          <w:sz w:val="24"/>
          <w:szCs w:val="24"/>
          <w:lang w:val="en-US" w:eastAsia="zh-CN"/>
        </w:rPr>
        <w:t>2</w:t>
      </w:r>
      <w:r>
        <w:rPr>
          <w:rFonts w:hint="eastAsia" w:ascii="宋体" w:hAnsi="宋体" w:eastAsia="宋体" w:cs="宋体"/>
          <w:bCs/>
          <w:color w:val="auto"/>
          <w:sz w:val="24"/>
          <w:szCs w:val="24"/>
          <w:lang w:val="en-GB"/>
        </w:rPr>
        <w:t>年</w:t>
      </w:r>
      <w:r>
        <w:rPr>
          <w:rFonts w:hint="eastAsia" w:ascii="宋体" w:hAnsi="宋体" w:eastAsia="宋体" w:cs="宋体"/>
          <w:bCs/>
          <w:color w:val="auto"/>
          <w:sz w:val="24"/>
          <w:szCs w:val="24"/>
          <w:lang w:val="en-US" w:eastAsia="zh-CN"/>
        </w:rPr>
        <w:t>12</w:t>
      </w:r>
      <w:r>
        <w:rPr>
          <w:rFonts w:hint="eastAsia" w:ascii="宋体" w:hAnsi="宋体" w:eastAsia="宋体" w:cs="宋体"/>
          <w:bCs/>
          <w:color w:val="auto"/>
          <w:sz w:val="24"/>
          <w:szCs w:val="24"/>
          <w:lang w:val="en-GB"/>
        </w:rPr>
        <w:t>月</w:t>
      </w:r>
      <w:r>
        <w:rPr>
          <w:rFonts w:hint="eastAsia" w:ascii="宋体" w:hAnsi="宋体" w:eastAsia="宋体" w:cs="宋体"/>
          <w:bCs/>
          <w:color w:val="auto"/>
          <w:sz w:val="24"/>
          <w:szCs w:val="24"/>
          <w:lang w:val="en-US" w:eastAsia="zh-CN"/>
        </w:rPr>
        <w:t>9</w:t>
      </w:r>
      <w:r>
        <w:rPr>
          <w:rFonts w:hint="eastAsia" w:ascii="宋体" w:hAnsi="宋体" w:eastAsia="宋体" w:cs="宋体"/>
          <w:bCs/>
          <w:color w:val="auto"/>
          <w:sz w:val="24"/>
          <w:szCs w:val="24"/>
          <w:lang w:val="en-GB"/>
        </w:rPr>
        <w:t>日到</w:t>
      </w:r>
      <w:r>
        <w:rPr>
          <w:rFonts w:hint="eastAsia" w:ascii="宋体" w:hAnsi="宋体" w:eastAsia="宋体" w:cs="宋体"/>
          <w:bCs/>
          <w:color w:val="auto"/>
          <w:sz w:val="24"/>
          <w:szCs w:val="24"/>
          <w:lang w:val="en-US" w:eastAsia="zh-CN"/>
        </w:rPr>
        <w:t>2022年12月21</w:t>
      </w:r>
      <w:r>
        <w:rPr>
          <w:rFonts w:hint="eastAsia" w:ascii="宋体" w:hAnsi="宋体" w:eastAsia="宋体" w:cs="宋体"/>
          <w:bCs/>
          <w:color w:val="auto"/>
          <w:sz w:val="24"/>
          <w:szCs w:val="24"/>
          <w:lang w:val="en-GB"/>
        </w:rPr>
        <w:t>日正式进驻天津市</w:t>
      </w:r>
      <w:r>
        <w:rPr>
          <w:rFonts w:hint="eastAsia" w:ascii="宋体" w:hAnsi="宋体" w:eastAsia="宋体" w:cs="宋体"/>
          <w:bCs/>
          <w:color w:val="auto"/>
          <w:sz w:val="24"/>
          <w:szCs w:val="24"/>
        </w:rPr>
        <w:t>津南</w:t>
      </w:r>
      <w:r>
        <w:rPr>
          <w:rFonts w:hint="eastAsia" w:ascii="宋体" w:hAnsi="宋体" w:eastAsia="宋体" w:cs="宋体"/>
          <w:bCs/>
          <w:sz w:val="24"/>
          <w:szCs w:val="24"/>
          <w:lang w:val="en-GB"/>
        </w:rPr>
        <w:t>教师发展中心</w:t>
      </w:r>
      <w:r>
        <w:rPr>
          <w:rFonts w:hint="eastAsia" w:ascii="宋体" w:hAnsi="宋体" w:eastAsia="宋体" w:cs="宋体"/>
          <w:bCs/>
          <w:color w:val="auto"/>
          <w:sz w:val="24"/>
          <w:szCs w:val="24"/>
          <w:lang w:val="en-GB"/>
        </w:rPr>
        <w:t>实施评价工作。</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US" w:eastAsia="zh-CN"/>
        </w:rPr>
        <w:t>2</w:t>
      </w:r>
      <w:r>
        <w:rPr>
          <w:rFonts w:hint="eastAsia" w:ascii="宋体" w:hAnsi="宋体" w:eastAsia="宋体" w:cs="宋体"/>
          <w:bCs/>
          <w:sz w:val="24"/>
          <w:szCs w:val="24"/>
          <w:lang w:val="en-GB"/>
        </w:rPr>
        <w:t>.全面审查。评价组对幼儿园教师和保育员能力提升计划培训项目的文件依据、项目制定、项目执行、资金拨付、项目效益等方面进行了全面梳理。根据项目管理办法及相关通知的要求，确定了</w:t>
      </w:r>
      <w:r>
        <w:rPr>
          <w:rFonts w:hint="eastAsia" w:ascii="宋体" w:hAnsi="宋体" w:eastAsia="宋体" w:cs="宋体"/>
          <w:bCs/>
          <w:sz w:val="24"/>
          <w:szCs w:val="24"/>
        </w:rPr>
        <w:t>津南</w:t>
      </w:r>
      <w:r>
        <w:rPr>
          <w:rFonts w:hint="eastAsia" w:ascii="宋体" w:hAnsi="宋体" w:eastAsia="宋体" w:cs="宋体"/>
          <w:bCs/>
          <w:sz w:val="24"/>
          <w:szCs w:val="24"/>
          <w:lang w:val="en-GB"/>
        </w:rPr>
        <w:t>区教师发展中心幼儿园教师和保育员能力提升计划培训项目的绩效目标方向及</w:t>
      </w:r>
      <w:r>
        <w:rPr>
          <w:rFonts w:hint="eastAsia" w:ascii="宋体" w:hAnsi="宋体" w:eastAsia="宋体" w:cs="宋体"/>
          <w:bCs/>
          <w:sz w:val="24"/>
          <w:szCs w:val="24"/>
        </w:rPr>
        <w:t>资金</w:t>
      </w:r>
      <w:r>
        <w:rPr>
          <w:rFonts w:hint="eastAsia" w:ascii="宋体" w:hAnsi="宋体" w:eastAsia="宋体" w:cs="宋体"/>
          <w:bCs/>
          <w:sz w:val="24"/>
          <w:szCs w:val="24"/>
          <w:lang w:val="en-GB"/>
        </w:rPr>
        <w:t>使用范围；根据</w:t>
      </w:r>
      <w:r>
        <w:rPr>
          <w:rFonts w:hint="eastAsia" w:ascii="宋体" w:hAnsi="宋体" w:eastAsia="宋体" w:cs="宋体"/>
          <w:bCs/>
          <w:sz w:val="24"/>
          <w:szCs w:val="24"/>
        </w:rPr>
        <w:t>津南</w:t>
      </w:r>
      <w:r>
        <w:rPr>
          <w:rFonts w:hint="eastAsia" w:ascii="宋体" w:hAnsi="宋体" w:eastAsia="宋体" w:cs="宋体"/>
          <w:bCs/>
          <w:sz w:val="24"/>
          <w:szCs w:val="24"/>
          <w:lang w:val="en-GB"/>
        </w:rPr>
        <w:t>区教师发展中心幼儿园教师和保育员能力提升计划培训项目实施的行政会议纪要、</w:t>
      </w:r>
      <w:r>
        <w:rPr>
          <w:rFonts w:hint="eastAsia" w:ascii="宋体" w:hAnsi="宋体" w:eastAsia="宋体" w:cs="宋体"/>
          <w:bCs/>
          <w:sz w:val="24"/>
          <w:szCs w:val="24"/>
        </w:rPr>
        <w:t>津南</w:t>
      </w:r>
      <w:r>
        <w:rPr>
          <w:rFonts w:hint="eastAsia" w:ascii="宋体" w:hAnsi="宋体" w:eastAsia="宋体" w:cs="宋体"/>
          <w:bCs/>
          <w:sz w:val="24"/>
          <w:szCs w:val="24"/>
          <w:lang w:val="en-GB"/>
        </w:rPr>
        <w:t>区教师发展中心政府采购项目委托代理协议及成交通知、</w:t>
      </w:r>
      <w:r>
        <w:rPr>
          <w:rFonts w:hint="eastAsia" w:ascii="宋体" w:hAnsi="宋体" w:eastAsia="宋体" w:cs="宋体"/>
          <w:bCs/>
          <w:sz w:val="24"/>
          <w:szCs w:val="24"/>
        </w:rPr>
        <w:t>津南</w:t>
      </w:r>
      <w:r>
        <w:rPr>
          <w:rFonts w:hint="eastAsia" w:ascii="宋体" w:hAnsi="宋体" w:eastAsia="宋体" w:cs="宋体"/>
          <w:bCs/>
          <w:sz w:val="24"/>
          <w:szCs w:val="24"/>
          <w:lang w:val="en-GB"/>
        </w:rPr>
        <w:t>区教师发展中心幼儿园教师和保育员能力提升计划培训项目培训费申请书、津南区财政局经费划拨等资料，对</w:t>
      </w:r>
      <w:r>
        <w:rPr>
          <w:rFonts w:hint="eastAsia" w:ascii="宋体" w:hAnsi="宋体" w:eastAsia="宋体" w:cs="宋体"/>
          <w:bCs/>
          <w:sz w:val="24"/>
          <w:szCs w:val="24"/>
        </w:rPr>
        <w:t>津南</w:t>
      </w:r>
      <w:r>
        <w:rPr>
          <w:rFonts w:hint="eastAsia" w:ascii="宋体" w:hAnsi="宋体" w:eastAsia="宋体" w:cs="宋体"/>
          <w:bCs/>
          <w:sz w:val="24"/>
          <w:szCs w:val="24"/>
          <w:lang w:val="en-GB"/>
        </w:rPr>
        <w:t>区教师发展中心幼儿园教师和保育员能力提升计划培训项目的实施过程、验收环节、付款进度等内容进行了整体评价。</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US" w:eastAsia="zh-CN"/>
        </w:rPr>
        <w:t>3</w:t>
      </w:r>
      <w:r>
        <w:rPr>
          <w:rFonts w:hint="eastAsia" w:ascii="宋体" w:hAnsi="宋体" w:eastAsia="宋体" w:cs="宋体"/>
          <w:bCs/>
          <w:sz w:val="24"/>
          <w:szCs w:val="24"/>
          <w:lang w:val="en-GB"/>
        </w:rPr>
        <w:t>.评价打分。按照绩效评价指标体系编制了工作底稿对各绩效指标进行了评分。</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US" w:eastAsia="zh-CN"/>
        </w:rPr>
        <w:t>4</w:t>
      </w:r>
      <w:r>
        <w:rPr>
          <w:rFonts w:hint="eastAsia" w:ascii="宋体" w:hAnsi="宋体" w:eastAsia="宋体" w:cs="宋体"/>
          <w:bCs/>
          <w:sz w:val="24"/>
          <w:szCs w:val="24"/>
          <w:lang w:val="en-GB"/>
        </w:rPr>
        <w:t>.编制报告。评价组根据核查和打分情况，起草绩效评价报告，全面梳理本项目取得的成效、存在问题及工作建议。并向</w:t>
      </w:r>
      <w:r>
        <w:rPr>
          <w:rFonts w:hint="eastAsia" w:ascii="宋体" w:hAnsi="宋体" w:eastAsia="宋体" w:cs="宋体"/>
          <w:bCs/>
          <w:sz w:val="24"/>
          <w:szCs w:val="24"/>
        </w:rPr>
        <w:t>津南</w:t>
      </w:r>
      <w:r>
        <w:rPr>
          <w:rFonts w:hint="eastAsia" w:ascii="宋体" w:hAnsi="宋体" w:eastAsia="宋体" w:cs="宋体"/>
          <w:bCs/>
          <w:sz w:val="24"/>
          <w:szCs w:val="24"/>
          <w:lang w:val="en-GB"/>
        </w:rPr>
        <w:t>区教师发展中心征求意见后报送</w:t>
      </w:r>
      <w:r>
        <w:rPr>
          <w:rFonts w:hint="eastAsia" w:ascii="宋体" w:hAnsi="宋体" w:eastAsia="宋体" w:cs="宋体"/>
          <w:bCs/>
          <w:sz w:val="24"/>
          <w:szCs w:val="24"/>
        </w:rPr>
        <w:t>津南</w:t>
      </w:r>
      <w:r>
        <w:rPr>
          <w:rFonts w:hint="eastAsia" w:ascii="宋体" w:hAnsi="宋体" w:eastAsia="宋体" w:cs="宋体"/>
          <w:bCs/>
          <w:sz w:val="24"/>
          <w:szCs w:val="24"/>
          <w:lang w:val="en-GB"/>
        </w:rPr>
        <w:t>区教育局。</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三.绩效评价指标体系和评价方法</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（一）绩效评价指标体系</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项目绩效评价指标体系由</w:t>
      </w:r>
      <w:r>
        <w:rPr>
          <w:rFonts w:hint="eastAsia" w:ascii="宋体" w:hAnsi="宋体" w:eastAsia="宋体" w:cs="宋体"/>
          <w:bCs/>
          <w:color w:val="000000" w:themeColor="text1"/>
          <w:sz w:val="24"/>
          <w:szCs w:val="24"/>
          <w:lang w:val="en-GB"/>
        </w:rPr>
        <w:t>投入、过程、产出、效果及自评指标</w:t>
      </w:r>
      <w:r>
        <w:rPr>
          <w:rFonts w:hint="eastAsia" w:ascii="宋体" w:hAnsi="宋体" w:eastAsia="宋体" w:cs="宋体"/>
          <w:bCs/>
          <w:color w:val="000000" w:themeColor="text1"/>
          <w:sz w:val="24"/>
          <w:szCs w:val="24"/>
        </w:rPr>
        <w:t>五</w:t>
      </w:r>
      <w:r>
        <w:rPr>
          <w:rFonts w:hint="eastAsia" w:ascii="宋体" w:hAnsi="宋体" w:eastAsia="宋体" w:cs="宋体"/>
          <w:bCs/>
          <w:color w:val="000000" w:themeColor="text1"/>
          <w:sz w:val="24"/>
          <w:szCs w:val="24"/>
          <w:lang w:val="en-GB"/>
        </w:rPr>
        <w:t>部</w:t>
      </w:r>
      <w:r>
        <w:rPr>
          <w:rFonts w:hint="eastAsia" w:ascii="宋体" w:hAnsi="宋体" w:eastAsia="宋体" w:cs="宋体"/>
          <w:bCs/>
          <w:sz w:val="24"/>
          <w:szCs w:val="24"/>
          <w:lang w:val="en-GB"/>
        </w:rPr>
        <w:t>分指标构成。此体系满分100分，各项指标综合得分90分（含）以上为优；80分（含）至90为良；60分（含）至80分为中；60分以下为差。</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项目绩效评价指标体系及评分结果详见附件1。</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（二）评价方法</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本次评价主要使用了比较法和抽查法。</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四.绩效目标的实现程度</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（一）绩效目标实现程度</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cs="宋体"/>
          <w:bCs/>
          <w:sz w:val="24"/>
          <w:szCs w:val="24"/>
          <w:lang w:val="en-GB" w:eastAsia="zh-CN"/>
        </w:rPr>
      </w:pPr>
      <w:r>
        <w:rPr>
          <w:rFonts w:hint="eastAsia" w:ascii="宋体" w:hAnsi="宋体" w:cs="宋体"/>
          <w:bCs/>
          <w:sz w:val="24"/>
          <w:szCs w:val="24"/>
          <w:lang w:val="en-GB" w:eastAsia="zh-CN"/>
        </w:rPr>
        <w:t>（</w:t>
      </w:r>
      <w:r>
        <w:rPr>
          <w:rFonts w:hint="eastAsia" w:ascii="宋体" w:hAnsi="宋体" w:cs="宋体"/>
          <w:bCs/>
          <w:sz w:val="24"/>
          <w:szCs w:val="24"/>
          <w:lang w:val="en-US" w:eastAsia="zh-CN"/>
        </w:rPr>
        <w:t>1</w:t>
      </w:r>
      <w:r>
        <w:rPr>
          <w:rFonts w:hint="eastAsia" w:ascii="宋体" w:hAnsi="宋体" w:cs="宋体"/>
          <w:bCs/>
          <w:sz w:val="24"/>
          <w:szCs w:val="24"/>
          <w:lang w:val="en-GB" w:eastAsia="zh-CN"/>
        </w:rPr>
        <w:t>）</w:t>
      </w:r>
      <w:r>
        <w:rPr>
          <w:rFonts w:hint="eastAsia" w:ascii="宋体" w:hAnsi="宋体" w:eastAsia="宋体" w:cs="宋体"/>
          <w:bCs/>
          <w:sz w:val="24"/>
          <w:szCs w:val="24"/>
          <w:lang w:val="en-GB"/>
        </w:rPr>
        <w:t>项目完成情况</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rPr>
        <w:t>津南</w:t>
      </w:r>
      <w:r>
        <w:rPr>
          <w:rFonts w:hint="eastAsia" w:ascii="宋体" w:hAnsi="宋体" w:eastAsia="宋体" w:cs="宋体"/>
          <w:bCs/>
          <w:sz w:val="24"/>
          <w:szCs w:val="24"/>
          <w:lang w:val="en-GB"/>
        </w:rPr>
        <w:t>区教师发展中心2021年度幼儿园教师和保育员能力提升计划培训项目主要完成工作：</w:t>
      </w:r>
    </w:p>
    <w:p>
      <w:pPr>
        <w:keepNext w:val="0"/>
        <w:keepLines w:val="0"/>
        <w:pageBreakBefore w:val="0"/>
        <w:numPr>
          <w:ilvl w:val="0"/>
          <w:numId w:val="2"/>
        </w:numPr>
        <w:kinsoku/>
        <w:wordWrap/>
        <w:overflowPunct/>
        <w:topLinePunct w:val="0"/>
        <w:autoSpaceDE/>
        <w:autoSpaceDN/>
        <w:bidi w:val="0"/>
        <w:adjustRightInd/>
        <w:snapToGrid/>
        <w:spacing w:line="500" w:lineRule="exact"/>
        <w:ind w:left="0" w:leftChars="0" w:firstLine="420" w:firstLineChars="175"/>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完成了对民办幼儿园和托幼点教师和保育员477人的培训</w:t>
      </w:r>
      <w:r>
        <w:rPr>
          <w:rFonts w:hint="eastAsia" w:ascii="宋体" w:hAnsi="宋体" w:cs="宋体"/>
          <w:bCs/>
          <w:sz w:val="24"/>
          <w:szCs w:val="24"/>
          <w:lang w:val="en-GB" w:eastAsia="zh-CN"/>
        </w:rPr>
        <w:t>。</w:t>
      </w:r>
    </w:p>
    <w:p>
      <w:pPr>
        <w:keepNext w:val="0"/>
        <w:keepLines w:val="0"/>
        <w:pageBreakBefore w:val="0"/>
        <w:numPr>
          <w:ilvl w:val="0"/>
          <w:numId w:val="2"/>
        </w:numPr>
        <w:kinsoku/>
        <w:wordWrap/>
        <w:overflowPunct/>
        <w:topLinePunct w:val="0"/>
        <w:autoSpaceDE/>
        <w:autoSpaceDN/>
        <w:bidi w:val="0"/>
        <w:adjustRightInd/>
        <w:snapToGrid/>
        <w:spacing w:line="500" w:lineRule="exact"/>
        <w:ind w:left="0" w:leftChars="0" w:firstLine="420" w:firstLineChars="175"/>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对参加培训人员</w:t>
      </w:r>
      <w:r>
        <w:rPr>
          <w:rFonts w:hint="eastAsia" w:ascii="宋体" w:hAnsi="宋体" w:eastAsia="宋体" w:cs="宋体"/>
          <w:bCs/>
          <w:color w:val="000000" w:themeColor="text1"/>
          <w:sz w:val="24"/>
          <w:szCs w:val="24"/>
          <w:lang w:val="en-GB"/>
        </w:rPr>
        <w:t>进行了考核，考试合格人员是424人，为合格人员颁发了证书。</w:t>
      </w:r>
    </w:p>
    <w:p>
      <w:pPr>
        <w:keepNext w:val="0"/>
        <w:keepLines w:val="0"/>
        <w:pageBreakBefore w:val="0"/>
        <w:numPr>
          <w:ilvl w:val="0"/>
          <w:numId w:val="2"/>
        </w:numPr>
        <w:kinsoku/>
        <w:wordWrap/>
        <w:overflowPunct/>
        <w:topLinePunct w:val="0"/>
        <w:autoSpaceDE/>
        <w:autoSpaceDN/>
        <w:bidi w:val="0"/>
        <w:adjustRightInd/>
        <w:snapToGrid/>
        <w:spacing w:line="500" w:lineRule="exact"/>
        <w:ind w:left="0" w:leftChars="0" w:firstLine="420" w:firstLineChars="175"/>
        <w:textAlignment w:val="auto"/>
        <w:rPr>
          <w:rFonts w:hint="eastAsia" w:ascii="宋体" w:hAnsi="宋体" w:eastAsia="宋体" w:cs="宋体"/>
          <w:bCs/>
          <w:sz w:val="24"/>
          <w:szCs w:val="24"/>
          <w:lang w:val="en-GB"/>
        </w:rPr>
      </w:pPr>
      <w:r>
        <w:rPr>
          <w:rFonts w:hint="eastAsia" w:ascii="宋体" w:hAnsi="宋体" w:eastAsia="宋体" w:cs="宋体"/>
          <w:bCs/>
          <w:color w:val="000000" w:themeColor="text1"/>
          <w:sz w:val="24"/>
          <w:szCs w:val="24"/>
          <w:lang w:val="en-GB"/>
        </w:rPr>
        <w:t>并对此次培训工作进行了验收，编写了绩效评估报告。</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（二）资金使用及管理情况</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（1）资金管理、资金使用情况</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津南区</w:t>
      </w:r>
      <w:r>
        <w:rPr>
          <w:rFonts w:hint="eastAsia" w:ascii="宋体" w:hAnsi="宋体" w:eastAsia="宋体" w:cs="宋体"/>
          <w:bCs/>
          <w:color w:val="000000" w:themeColor="text1"/>
          <w:sz w:val="24"/>
          <w:szCs w:val="24"/>
          <w:lang w:val="en-GB"/>
        </w:rPr>
        <w:t>教师发展中心按照《天津市党政机关培训费管理办法》确定了预算资金。发展中心采用政府招标的方式进行委托培训，没有制定专门</w:t>
      </w:r>
      <w:r>
        <w:rPr>
          <w:rFonts w:hint="eastAsia" w:ascii="宋体" w:hAnsi="宋体" w:eastAsia="宋体" w:cs="宋体"/>
          <w:bCs/>
          <w:sz w:val="24"/>
          <w:szCs w:val="24"/>
          <w:lang w:val="en-GB"/>
        </w:rPr>
        <w:t>的项目资金管理办法；财务管理制度符合相关财务会计制度的规定。截至2021年底，津南区财政局通过授权支付的方式向津南区教师发展中心拨付项目资金额度74.226万元，截至202</w:t>
      </w:r>
      <w:r>
        <w:rPr>
          <w:rFonts w:hint="eastAsia" w:ascii="宋体" w:hAnsi="宋体" w:eastAsia="宋体" w:cs="宋体"/>
          <w:bCs/>
          <w:sz w:val="24"/>
          <w:szCs w:val="24"/>
          <w:lang w:val="en-US" w:eastAsia="zh-CN"/>
        </w:rPr>
        <w:t>1</w:t>
      </w:r>
      <w:r>
        <w:rPr>
          <w:rFonts w:hint="eastAsia" w:ascii="宋体" w:hAnsi="宋体" w:eastAsia="宋体" w:cs="宋体"/>
          <w:bCs/>
          <w:sz w:val="24"/>
          <w:szCs w:val="24"/>
          <w:lang w:val="en-GB"/>
        </w:rPr>
        <w:t>年12月底共支出73.4875万元，剩余资金额度财政收回，</w:t>
      </w:r>
      <w:r>
        <w:rPr>
          <w:rFonts w:hint="eastAsia" w:ascii="宋体" w:hAnsi="宋体" w:eastAsia="宋体" w:cs="宋体"/>
          <w:bCs/>
          <w:sz w:val="24"/>
          <w:szCs w:val="24"/>
          <w:highlight w:val="none"/>
          <w:lang w:val="en-GB"/>
        </w:rPr>
        <w:t>没有项目资金结余。</w:t>
      </w:r>
    </w:p>
    <w:p>
      <w:pPr>
        <w:keepNext w:val="0"/>
        <w:keepLines w:val="0"/>
        <w:pageBreakBefore w:val="0"/>
        <w:kinsoku/>
        <w:wordWrap/>
        <w:overflowPunct/>
        <w:topLinePunct w:val="0"/>
        <w:autoSpaceDE/>
        <w:autoSpaceDN/>
        <w:bidi w:val="0"/>
        <w:adjustRightInd/>
        <w:snapToGrid/>
        <w:spacing w:line="500" w:lineRule="exact"/>
        <w:ind w:firstLine="470" w:firstLineChars="196"/>
        <w:jc w:val="center"/>
        <w:textAlignment w:val="auto"/>
        <w:rPr>
          <w:rFonts w:hint="eastAsia" w:ascii="宋体" w:hAnsi="宋体" w:eastAsia="宋体" w:cs="宋体"/>
          <w:bCs/>
          <w:sz w:val="24"/>
          <w:szCs w:val="24"/>
          <w:lang w:val="en-GB"/>
        </w:rPr>
      </w:pPr>
    </w:p>
    <w:p>
      <w:pPr>
        <w:keepNext w:val="0"/>
        <w:keepLines w:val="0"/>
        <w:pageBreakBefore w:val="0"/>
        <w:kinsoku/>
        <w:wordWrap/>
        <w:overflowPunct/>
        <w:topLinePunct w:val="0"/>
        <w:autoSpaceDE/>
        <w:autoSpaceDN/>
        <w:bidi w:val="0"/>
        <w:adjustRightInd/>
        <w:snapToGrid/>
        <w:spacing w:line="500" w:lineRule="exact"/>
        <w:ind w:firstLine="470" w:firstLineChars="196"/>
        <w:jc w:val="center"/>
        <w:textAlignment w:val="auto"/>
        <w:rPr>
          <w:rFonts w:hint="eastAsia" w:ascii="宋体" w:hAnsi="宋体" w:eastAsia="宋体" w:cs="宋体"/>
          <w:bCs/>
          <w:sz w:val="24"/>
          <w:szCs w:val="24"/>
          <w:lang w:val="en-GB"/>
        </w:rPr>
      </w:pPr>
    </w:p>
    <w:p>
      <w:pPr>
        <w:keepNext w:val="0"/>
        <w:keepLines w:val="0"/>
        <w:pageBreakBefore w:val="0"/>
        <w:kinsoku/>
        <w:wordWrap/>
        <w:overflowPunct/>
        <w:topLinePunct w:val="0"/>
        <w:autoSpaceDE/>
        <w:autoSpaceDN/>
        <w:bidi w:val="0"/>
        <w:adjustRightInd/>
        <w:snapToGrid/>
        <w:spacing w:line="500" w:lineRule="exact"/>
        <w:ind w:firstLine="470" w:firstLineChars="196"/>
        <w:jc w:val="center"/>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项目支出明细表</w:t>
      </w:r>
    </w:p>
    <w:p>
      <w:pPr>
        <w:keepNext w:val="0"/>
        <w:keepLines w:val="0"/>
        <w:pageBreakBefore w:val="0"/>
        <w:kinsoku/>
        <w:wordWrap/>
        <w:overflowPunct/>
        <w:topLinePunct w:val="0"/>
        <w:autoSpaceDE/>
        <w:autoSpaceDN/>
        <w:bidi w:val="0"/>
        <w:adjustRightInd/>
        <w:snapToGrid/>
        <w:spacing w:line="500" w:lineRule="exact"/>
        <w:ind w:firstLine="7190" w:firstLineChars="29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单位：万元</w:t>
      </w:r>
    </w:p>
    <w:tbl>
      <w:tblPr>
        <w:tblStyle w:val="6"/>
        <w:tblW w:w="4715" w:type="pct"/>
        <w:tblInd w:w="250" w:type="dxa"/>
        <w:tblLayout w:type="fixed"/>
        <w:tblCellMar>
          <w:top w:w="0" w:type="dxa"/>
          <w:left w:w="108" w:type="dxa"/>
          <w:bottom w:w="0" w:type="dxa"/>
          <w:right w:w="108" w:type="dxa"/>
        </w:tblCellMar>
      </w:tblPr>
      <w:tblGrid>
        <w:gridCol w:w="851"/>
        <w:gridCol w:w="3688"/>
        <w:gridCol w:w="1844"/>
        <w:gridCol w:w="1840"/>
      </w:tblGrid>
      <w:tr>
        <w:tblPrEx>
          <w:tblCellMar>
            <w:top w:w="0" w:type="dxa"/>
            <w:left w:w="108" w:type="dxa"/>
            <w:bottom w:w="0" w:type="dxa"/>
            <w:right w:w="108" w:type="dxa"/>
          </w:tblCellMar>
        </w:tblPrEx>
        <w:trPr>
          <w:trHeight w:val="660" w:hRule="atLeast"/>
        </w:trPr>
        <w:tc>
          <w:tcPr>
            <w:tcW w:w="517" w:type="pct"/>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序号</w:t>
            </w:r>
          </w:p>
        </w:tc>
        <w:tc>
          <w:tcPr>
            <w:tcW w:w="2242" w:type="pct"/>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项目名称</w:t>
            </w:r>
          </w:p>
        </w:tc>
        <w:tc>
          <w:tcPr>
            <w:tcW w:w="1121" w:type="pct"/>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预算金额 </w:t>
            </w:r>
          </w:p>
        </w:tc>
        <w:tc>
          <w:tcPr>
            <w:tcW w:w="1119" w:type="pct"/>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支出金额 </w:t>
            </w:r>
          </w:p>
        </w:tc>
      </w:tr>
      <w:tr>
        <w:tblPrEx>
          <w:tblCellMar>
            <w:top w:w="0" w:type="dxa"/>
            <w:left w:w="108" w:type="dxa"/>
            <w:bottom w:w="0" w:type="dxa"/>
            <w:right w:w="108" w:type="dxa"/>
          </w:tblCellMar>
        </w:tblPrEx>
        <w:trPr>
          <w:trHeight w:val="312" w:hRule="atLeast"/>
        </w:trPr>
        <w:tc>
          <w:tcPr>
            <w:tcW w:w="517" w:type="pct"/>
            <w:vMerge w:val="continue"/>
            <w:tcBorders>
              <w:top w:val="single" w:color="auto" w:sz="4" w:space="0"/>
              <w:left w:val="single" w:color="auto" w:sz="4" w:space="0"/>
              <w:bottom w:val="single" w:color="000000"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000000"/>
                <w:kern w:val="0"/>
                <w:sz w:val="24"/>
                <w:szCs w:val="24"/>
              </w:rPr>
            </w:pPr>
          </w:p>
        </w:tc>
        <w:tc>
          <w:tcPr>
            <w:tcW w:w="2242" w:type="pct"/>
            <w:vMerge w:val="continue"/>
            <w:tcBorders>
              <w:top w:val="single" w:color="auto" w:sz="4" w:space="0"/>
              <w:left w:val="single" w:color="auto" w:sz="4" w:space="0"/>
              <w:bottom w:val="single" w:color="000000"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000000"/>
                <w:kern w:val="0"/>
                <w:sz w:val="24"/>
                <w:szCs w:val="24"/>
              </w:rPr>
            </w:pPr>
          </w:p>
        </w:tc>
        <w:tc>
          <w:tcPr>
            <w:tcW w:w="1121" w:type="pct"/>
            <w:vMerge w:val="continue"/>
            <w:tcBorders>
              <w:top w:val="single" w:color="auto" w:sz="4" w:space="0"/>
              <w:left w:val="single" w:color="auto" w:sz="4" w:space="0"/>
              <w:bottom w:val="single" w:color="000000"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000000"/>
                <w:kern w:val="0"/>
                <w:sz w:val="24"/>
                <w:szCs w:val="24"/>
              </w:rPr>
            </w:pPr>
          </w:p>
        </w:tc>
        <w:tc>
          <w:tcPr>
            <w:tcW w:w="1119" w:type="pct"/>
            <w:vMerge w:val="continue"/>
            <w:tcBorders>
              <w:top w:val="single" w:color="auto" w:sz="4" w:space="0"/>
              <w:left w:val="single" w:color="auto" w:sz="4" w:space="0"/>
              <w:bottom w:val="single" w:color="000000"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000000"/>
                <w:kern w:val="0"/>
                <w:sz w:val="24"/>
                <w:szCs w:val="24"/>
              </w:rPr>
            </w:pPr>
          </w:p>
        </w:tc>
      </w:tr>
      <w:tr>
        <w:tblPrEx>
          <w:tblCellMar>
            <w:top w:w="0" w:type="dxa"/>
            <w:left w:w="108" w:type="dxa"/>
            <w:bottom w:w="0" w:type="dxa"/>
            <w:right w:w="108" w:type="dxa"/>
          </w:tblCellMar>
        </w:tblPrEx>
        <w:trPr>
          <w:trHeight w:val="399" w:hRule="atLeast"/>
        </w:trPr>
        <w:tc>
          <w:tcPr>
            <w:tcW w:w="517" w:type="pct"/>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2242" w:type="pct"/>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2021年度幼儿园教师和保育员能力提升计划培训项目</w:t>
            </w:r>
          </w:p>
        </w:tc>
        <w:tc>
          <w:tcPr>
            <w:tcW w:w="1121"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righ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74.226 </w:t>
            </w:r>
          </w:p>
        </w:tc>
        <w:tc>
          <w:tcPr>
            <w:tcW w:w="1119"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righ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73.4875 </w:t>
            </w:r>
          </w:p>
        </w:tc>
      </w:tr>
      <w:tr>
        <w:tblPrEx>
          <w:tblCellMar>
            <w:top w:w="0" w:type="dxa"/>
            <w:left w:w="108" w:type="dxa"/>
            <w:bottom w:w="0" w:type="dxa"/>
            <w:right w:w="108" w:type="dxa"/>
          </w:tblCellMar>
        </w:tblPrEx>
        <w:trPr>
          <w:trHeight w:val="399" w:hRule="atLeast"/>
        </w:trPr>
        <w:tc>
          <w:tcPr>
            <w:tcW w:w="517" w:type="pct"/>
            <w:tcBorders>
              <w:top w:val="nil"/>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　</w:t>
            </w:r>
          </w:p>
        </w:tc>
        <w:tc>
          <w:tcPr>
            <w:tcW w:w="2242" w:type="pct"/>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合计</w:t>
            </w:r>
          </w:p>
        </w:tc>
        <w:tc>
          <w:tcPr>
            <w:tcW w:w="1121"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right"/>
              <w:textAlignment w:val="auto"/>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74.226</w:t>
            </w:r>
          </w:p>
        </w:tc>
        <w:tc>
          <w:tcPr>
            <w:tcW w:w="1119"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jc w:val="right"/>
              <w:textAlignment w:val="auto"/>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73.4875</w:t>
            </w:r>
          </w:p>
        </w:tc>
      </w:tr>
    </w:tbl>
    <w:p>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（2）政府采购执行情况</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评价组查看了所有项目的政府采购文件、合同、付款流程等相关文件，项目基本均符合财务管理制度的规定。</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五.存在问题</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color w:val="000000" w:themeColor="text1"/>
          <w:sz w:val="24"/>
          <w:szCs w:val="24"/>
          <w:lang w:val="en-GB"/>
        </w:rPr>
      </w:pPr>
      <w:r>
        <w:rPr>
          <w:rFonts w:hint="eastAsia" w:ascii="宋体" w:hAnsi="宋体" w:eastAsia="宋体" w:cs="宋体"/>
          <w:bCs/>
          <w:color w:val="000000" w:themeColor="text1"/>
          <w:sz w:val="24"/>
          <w:szCs w:val="24"/>
          <w:lang w:val="en-GB"/>
        </w:rPr>
        <w:t>（</w:t>
      </w:r>
      <w:r>
        <w:rPr>
          <w:rFonts w:hint="eastAsia" w:ascii="宋体" w:hAnsi="宋体" w:eastAsia="宋体" w:cs="宋体"/>
          <w:bCs/>
          <w:color w:val="000000" w:themeColor="text1"/>
          <w:sz w:val="24"/>
          <w:szCs w:val="24"/>
          <w:lang w:val="en-US" w:eastAsia="zh-CN"/>
        </w:rPr>
        <w:t>一</w:t>
      </w:r>
      <w:r>
        <w:rPr>
          <w:rFonts w:hint="eastAsia" w:ascii="宋体" w:hAnsi="宋体" w:eastAsia="宋体" w:cs="宋体"/>
          <w:bCs/>
          <w:color w:val="000000" w:themeColor="text1"/>
          <w:sz w:val="24"/>
          <w:szCs w:val="24"/>
          <w:lang w:val="en-GB"/>
        </w:rPr>
        <w:t>）项目产出方面存在</w:t>
      </w:r>
      <w:r>
        <w:rPr>
          <w:rFonts w:hint="eastAsia" w:ascii="宋体" w:hAnsi="宋体" w:eastAsia="宋体" w:cs="宋体"/>
          <w:bCs/>
          <w:color w:val="000000" w:themeColor="text1"/>
          <w:sz w:val="24"/>
          <w:szCs w:val="24"/>
          <w:lang w:val="en-US" w:eastAsia="zh-CN"/>
        </w:rPr>
        <w:t>的</w:t>
      </w:r>
      <w:r>
        <w:rPr>
          <w:rFonts w:hint="eastAsia" w:ascii="宋体" w:hAnsi="宋体" w:eastAsia="宋体" w:cs="宋体"/>
          <w:bCs/>
          <w:color w:val="000000" w:themeColor="text1"/>
          <w:sz w:val="24"/>
          <w:szCs w:val="24"/>
          <w:lang w:val="en-GB"/>
        </w:rPr>
        <w:t>问题</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color w:val="000000" w:themeColor="text1"/>
          <w:sz w:val="24"/>
          <w:szCs w:val="24"/>
          <w:lang w:val="en-GB"/>
        </w:rPr>
      </w:pPr>
      <w:r>
        <w:rPr>
          <w:rFonts w:hint="eastAsia" w:ascii="宋体" w:hAnsi="宋体" w:eastAsia="宋体" w:cs="宋体"/>
          <w:bCs/>
          <w:color w:val="000000" w:themeColor="text1"/>
          <w:sz w:val="24"/>
          <w:szCs w:val="24"/>
          <w:lang w:val="en-GB"/>
        </w:rPr>
        <w:t>（1）实际完成率方面，按照学时、笔试、心得体会考核，合格人数424人，合格率是88.89%。</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color w:val="000000" w:themeColor="text1"/>
          <w:sz w:val="24"/>
          <w:szCs w:val="24"/>
          <w:lang w:val="en-GB"/>
        </w:rPr>
      </w:pPr>
      <w:r>
        <w:rPr>
          <w:rFonts w:hint="eastAsia" w:ascii="宋体" w:hAnsi="宋体" w:eastAsia="宋体" w:cs="宋体"/>
          <w:bCs/>
          <w:color w:val="000000" w:themeColor="text1"/>
          <w:sz w:val="24"/>
          <w:szCs w:val="24"/>
          <w:lang w:val="en-GB"/>
        </w:rPr>
        <w:t>（2）完成及时性方面，此次培训，在11月30日前完成了培训并验收，</w:t>
      </w:r>
      <w:r>
        <w:rPr>
          <w:rFonts w:hint="eastAsia" w:ascii="宋体" w:hAnsi="宋体" w:eastAsia="宋体" w:cs="宋体"/>
          <w:bCs/>
          <w:color w:val="000000" w:themeColor="text1"/>
          <w:sz w:val="24"/>
          <w:szCs w:val="24"/>
          <w:lang w:val="en-US" w:eastAsia="zh-CN"/>
        </w:rPr>
        <w:t>部分人员</w:t>
      </w:r>
      <w:r>
        <w:rPr>
          <w:rFonts w:hint="eastAsia" w:ascii="宋体" w:hAnsi="宋体" w:eastAsia="宋体" w:cs="宋体"/>
          <w:bCs/>
          <w:color w:val="000000" w:themeColor="text1"/>
          <w:sz w:val="24"/>
          <w:szCs w:val="24"/>
          <w:lang w:val="en-GB"/>
        </w:rPr>
        <w:t>考核完成时间和上报时间无法考量。</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color w:val="000000" w:themeColor="text1"/>
          <w:sz w:val="24"/>
          <w:szCs w:val="24"/>
          <w:lang w:val="en-GB"/>
        </w:rPr>
      </w:pPr>
      <w:r>
        <w:rPr>
          <w:rFonts w:hint="eastAsia" w:ascii="宋体" w:hAnsi="宋体" w:eastAsia="宋体" w:cs="宋体"/>
          <w:bCs/>
          <w:color w:val="000000" w:themeColor="text1"/>
          <w:sz w:val="24"/>
          <w:szCs w:val="24"/>
          <w:lang w:val="en-GB"/>
        </w:rPr>
        <w:t>（</w:t>
      </w:r>
      <w:r>
        <w:rPr>
          <w:rFonts w:hint="eastAsia" w:ascii="宋体" w:hAnsi="宋体" w:eastAsia="宋体" w:cs="宋体"/>
          <w:bCs/>
          <w:color w:val="000000" w:themeColor="text1"/>
          <w:sz w:val="24"/>
          <w:szCs w:val="24"/>
          <w:lang w:val="en-US" w:eastAsia="zh-CN"/>
        </w:rPr>
        <w:t>二</w:t>
      </w:r>
      <w:r>
        <w:rPr>
          <w:rFonts w:hint="eastAsia" w:ascii="宋体" w:hAnsi="宋体" w:eastAsia="宋体" w:cs="宋体"/>
          <w:bCs/>
          <w:color w:val="000000" w:themeColor="text1"/>
          <w:sz w:val="24"/>
          <w:szCs w:val="24"/>
          <w:lang w:val="en-GB"/>
        </w:rPr>
        <w:t>）</w:t>
      </w:r>
      <w:r>
        <w:rPr>
          <w:rFonts w:hint="eastAsia" w:ascii="宋体" w:hAnsi="宋体" w:eastAsia="宋体" w:cs="宋体"/>
          <w:bCs/>
          <w:color w:val="000000" w:themeColor="text1"/>
          <w:sz w:val="24"/>
          <w:szCs w:val="24"/>
          <w:lang w:val="en-US" w:eastAsia="zh-CN"/>
        </w:rPr>
        <w:t>项目产出</w:t>
      </w:r>
      <w:r>
        <w:rPr>
          <w:rFonts w:hint="eastAsia" w:ascii="宋体" w:hAnsi="宋体" w:eastAsia="宋体" w:cs="宋体"/>
          <w:bCs/>
          <w:color w:val="000000" w:themeColor="text1"/>
          <w:sz w:val="24"/>
          <w:szCs w:val="24"/>
          <w:lang w:val="en-GB"/>
        </w:rPr>
        <w:t>效果方面</w:t>
      </w:r>
      <w:r>
        <w:rPr>
          <w:rFonts w:hint="eastAsia" w:ascii="宋体" w:hAnsi="宋体" w:eastAsia="宋体" w:cs="宋体"/>
          <w:bCs/>
          <w:color w:val="000000" w:themeColor="text1"/>
          <w:sz w:val="24"/>
          <w:szCs w:val="24"/>
          <w:lang w:val="en-US" w:eastAsia="zh-CN"/>
        </w:rPr>
        <w:t>存在的</w:t>
      </w:r>
      <w:r>
        <w:rPr>
          <w:rFonts w:hint="eastAsia" w:ascii="宋体" w:hAnsi="宋体" w:eastAsia="宋体" w:cs="宋体"/>
          <w:bCs/>
          <w:color w:val="000000" w:themeColor="text1"/>
          <w:sz w:val="24"/>
          <w:szCs w:val="24"/>
          <w:lang w:val="en-GB"/>
        </w:rPr>
        <w:t>问题</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color w:val="000000" w:themeColor="text1"/>
          <w:sz w:val="24"/>
          <w:szCs w:val="24"/>
          <w:lang w:val="en-GB"/>
        </w:rPr>
      </w:pPr>
      <w:r>
        <w:rPr>
          <w:rFonts w:hint="eastAsia" w:ascii="宋体" w:hAnsi="宋体" w:eastAsia="宋体" w:cs="宋体"/>
          <w:bCs/>
          <w:color w:val="000000" w:themeColor="text1"/>
          <w:sz w:val="24"/>
          <w:szCs w:val="24"/>
          <w:lang w:val="en-GB"/>
        </w:rPr>
        <w:t>（1）社会效益方面，通过此次培训，区民办幼儿园和托幼点有424位教师和保育员取得上岗资格证书，未能</w:t>
      </w:r>
      <w:r>
        <w:rPr>
          <w:rFonts w:hint="eastAsia" w:ascii="宋体" w:hAnsi="宋体" w:eastAsia="宋体" w:cs="宋体"/>
          <w:bCs/>
          <w:color w:val="000000" w:themeColor="text1"/>
          <w:sz w:val="24"/>
          <w:szCs w:val="24"/>
          <w:lang w:val="en-US" w:eastAsia="zh-CN"/>
        </w:rPr>
        <w:t>按计划</w:t>
      </w:r>
      <w:r>
        <w:rPr>
          <w:rFonts w:hint="eastAsia" w:ascii="宋体" w:hAnsi="宋体" w:eastAsia="宋体" w:cs="宋体"/>
          <w:bCs/>
          <w:color w:val="000000" w:themeColor="text1"/>
          <w:sz w:val="24"/>
          <w:szCs w:val="24"/>
          <w:lang w:val="en-GB"/>
        </w:rPr>
        <w:t>实现社会效益。</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color w:val="000000" w:themeColor="text1"/>
          <w:sz w:val="24"/>
          <w:szCs w:val="24"/>
          <w:lang w:val="en-GB"/>
        </w:rPr>
      </w:pPr>
      <w:r>
        <w:rPr>
          <w:rFonts w:hint="eastAsia" w:ascii="宋体" w:hAnsi="宋体" w:eastAsia="宋体" w:cs="宋体"/>
          <w:bCs/>
          <w:sz w:val="24"/>
          <w:szCs w:val="24"/>
          <w:lang w:val="en-GB"/>
        </w:rPr>
        <w:t>（</w:t>
      </w:r>
      <w:r>
        <w:rPr>
          <w:rFonts w:hint="eastAsia" w:ascii="宋体" w:hAnsi="宋体" w:eastAsia="宋体" w:cs="宋体"/>
          <w:bCs/>
          <w:sz w:val="24"/>
          <w:szCs w:val="24"/>
          <w:lang w:val="en-US" w:eastAsia="zh-CN"/>
        </w:rPr>
        <w:t>三</w:t>
      </w:r>
      <w:r>
        <w:rPr>
          <w:rFonts w:hint="eastAsia" w:ascii="宋体" w:hAnsi="宋体" w:eastAsia="宋体" w:cs="宋体"/>
          <w:bCs/>
          <w:sz w:val="24"/>
          <w:szCs w:val="24"/>
          <w:lang w:val="en-GB"/>
        </w:rPr>
        <w:t>）</w:t>
      </w:r>
      <w:r>
        <w:rPr>
          <w:rFonts w:hint="eastAsia" w:ascii="宋体" w:hAnsi="宋体" w:eastAsia="宋体" w:cs="宋体"/>
          <w:bCs/>
          <w:color w:val="000000" w:themeColor="text1"/>
          <w:sz w:val="24"/>
          <w:szCs w:val="24"/>
          <w:lang w:val="en-GB"/>
        </w:rPr>
        <w:t>项目自评表及项目自评报告中存在的问题</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color w:val="000000" w:themeColor="text1"/>
          <w:sz w:val="24"/>
          <w:szCs w:val="24"/>
          <w:lang w:val="en-GB"/>
        </w:rPr>
      </w:pP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1）</w:t>
      </w:r>
      <w:r>
        <w:rPr>
          <w:rFonts w:hint="eastAsia" w:ascii="宋体" w:hAnsi="宋体" w:eastAsia="宋体" w:cs="宋体"/>
          <w:bCs/>
          <w:sz w:val="24"/>
          <w:szCs w:val="24"/>
        </w:rPr>
        <w:t>津南</w:t>
      </w:r>
      <w:r>
        <w:rPr>
          <w:rFonts w:hint="eastAsia" w:ascii="宋体" w:hAnsi="宋体" w:eastAsia="宋体" w:cs="宋体"/>
          <w:bCs/>
          <w:sz w:val="24"/>
          <w:szCs w:val="24"/>
          <w:lang w:val="en-GB"/>
        </w:rPr>
        <w:t>区教师发展中心幼儿园教师和保育员能力提升计划培训项目的</w:t>
      </w:r>
      <w:r>
        <w:rPr>
          <w:rFonts w:hint="eastAsia" w:ascii="宋体" w:hAnsi="宋体" w:eastAsia="宋体" w:cs="宋体"/>
          <w:bCs/>
          <w:color w:val="000000" w:themeColor="text1"/>
          <w:sz w:val="24"/>
          <w:szCs w:val="24"/>
          <w:lang w:val="en-GB"/>
        </w:rPr>
        <w:t>项目自评表中，没有归纳总结经验做法</w:t>
      </w:r>
      <w:r>
        <w:rPr>
          <w:rFonts w:hint="eastAsia" w:ascii="宋体" w:hAnsi="宋体" w:eastAsia="宋体" w:cs="宋体"/>
          <w:bCs/>
          <w:color w:val="000000" w:themeColor="text1"/>
          <w:sz w:val="24"/>
          <w:szCs w:val="24"/>
          <w:lang w:val="en-US" w:eastAsia="zh-CN"/>
        </w:rPr>
        <w:t>并</w:t>
      </w:r>
      <w:r>
        <w:rPr>
          <w:rFonts w:hint="eastAsia" w:ascii="宋体" w:hAnsi="宋体" w:eastAsia="宋体" w:cs="宋体"/>
          <w:bCs/>
          <w:color w:val="000000" w:themeColor="text1"/>
          <w:sz w:val="24"/>
          <w:szCs w:val="24"/>
          <w:lang w:val="en-GB"/>
        </w:rPr>
        <w:t>提出合理建议。</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六.评价结论及建议</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（一）评价结论</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通过实地核查和指标分析，绩效评价组认为：</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1. 津南区教师发展中心2021年度幼儿园教师和保育员能力提升计划培训项目</w:t>
      </w:r>
      <w:r>
        <w:rPr>
          <w:rFonts w:hint="eastAsia" w:ascii="宋体" w:hAnsi="宋体" w:eastAsia="宋体" w:cs="宋体"/>
          <w:bCs/>
          <w:sz w:val="24"/>
          <w:szCs w:val="24"/>
          <w:lang w:val="en-US" w:eastAsia="zh-CN"/>
        </w:rPr>
        <w:t>基本完成了</w:t>
      </w:r>
      <w:r>
        <w:rPr>
          <w:rFonts w:hint="eastAsia" w:ascii="宋体" w:hAnsi="宋体" w:eastAsia="宋体" w:cs="宋体"/>
          <w:bCs/>
          <w:sz w:val="24"/>
          <w:szCs w:val="24"/>
          <w:lang w:val="en-GB"/>
        </w:rPr>
        <w:t>既定工作目标，对区民办幼儿园和保育员477人进行了培训，其中有424人取得了合格证书；</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2. 津南区教师发展中心2021年度幼儿园教师和保育员能力提升计划培训项目资金拨付及使用基本符合财务管理制度，但项目执行过程中存在若干问题。</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评价结论：根据《天津市津南区教师发展中心2021年度幼儿园教师和保育员能力提升计划培训项目绩效评价指标评分表》，项目绩效评价最终评分为9</w:t>
      </w:r>
      <w:r>
        <w:rPr>
          <w:rFonts w:hint="eastAsia" w:ascii="宋体" w:hAnsi="宋体" w:eastAsia="宋体" w:cs="宋体"/>
          <w:bCs/>
          <w:sz w:val="24"/>
          <w:szCs w:val="24"/>
          <w:lang w:val="en-US" w:eastAsia="zh-CN"/>
        </w:rPr>
        <w:t>4.23</w:t>
      </w:r>
      <w:r>
        <w:rPr>
          <w:rFonts w:hint="eastAsia" w:ascii="宋体" w:hAnsi="宋体" w:eastAsia="宋体" w:cs="宋体"/>
          <w:bCs/>
          <w:color w:val="000000" w:themeColor="text1"/>
          <w:sz w:val="24"/>
          <w:szCs w:val="24"/>
          <w:lang w:val="en-GB"/>
        </w:rPr>
        <w:t>分，</w:t>
      </w:r>
      <w:r>
        <w:rPr>
          <w:rFonts w:hint="eastAsia" w:ascii="宋体" w:hAnsi="宋体" w:eastAsia="宋体" w:cs="宋体"/>
          <w:bCs/>
          <w:sz w:val="24"/>
          <w:szCs w:val="24"/>
          <w:lang w:val="en-GB"/>
        </w:rPr>
        <w:t>项目绩效评价结果</w:t>
      </w:r>
      <w:r>
        <w:rPr>
          <w:rFonts w:hint="eastAsia" w:ascii="宋体" w:hAnsi="宋体" w:eastAsia="宋体" w:cs="宋体"/>
          <w:bCs/>
          <w:color w:val="000000" w:themeColor="text1"/>
          <w:sz w:val="24"/>
          <w:szCs w:val="24"/>
          <w:lang w:val="en-GB"/>
        </w:rPr>
        <w:t>为优</w:t>
      </w:r>
      <w:r>
        <w:rPr>
          <w:rFonts w:hint="eastAsia" w:ascii="宋体" w:hAnsi="宋体" w:eastAsia="宋体" w:cs="宋体"/>
          <w:bCs/>
          <w:sz w:val="24"/>
          <w:szCs w:val="24"/>
          <w:lang w:val="en-GB"/>
        </w:rPr>
        <w:t>。</w:t>
      </w:r>
    </w:p>
    <w:p>
      <w:pPr>
        <w:keepNext w:val="0"/>
        <w:keepLines w:val="0"/>
        <w:pageBreakBefore w:val="0"/>
        <w:numPr>
          <w:ilvl w:val="0"/>
          <w:numId w:val="1"/>
        </w:numPr>
        <w:kinsoku/>
        <w:wordWrap/>
        <w:overflowPunct/>
        <w:topLinePunct w:val="0"/>
        <w:autoSpaceDE/>
        <w:autoSpaceDN/>
        <w:bidi w:val="0"/>
        <w:adjustRightInd/>
        <w:snapToGrid/>
        <w:spacing w:line="500" w:lineRule="exact"/>
        <w:ind w:left="0" w:leftChars="0"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GB"/>
        </w:rPr>
        <w:t>相关建议</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US" w:eastAsia="zh-CN"/>
        </w:rPr>
        <w:t>1</w:t>
      </w:r>
      <w:r>
        <w:rPr>
          <w:rFonts w:hint="eastAsia" w:ascii="宋体" w:hAnsi="宋体" w:eastAsia="宋体" w:cs="宋体"/>
          <w:bCs/>
          <w:sz w:val="24"/>
          <w:szCs w:val="24"/>
          <w:lang w:val="en-GB"/>
        </w:rPr>
        <w:t>. 建议加强对民办园教师及保育员持证上岗的宣传力度</w:t>
      </w:r>
      <w:r>
        <w:rPr>
          <w:rFonts w:hint="eastAsia" w:ascii="宋体" w:hAnsi="宋体" w:eastAsia="宋体" w:cs="宋体"/>
          <w:bCs/>
          <w:sz w:val="24"/>
          <w:szCs w:val="24"/>
          <w:lang w:val="en-GB" w:eastAsia="zh-CN"/>
        </w:rPr>
        <w:t>，</w:t>
      </w:r>
      <w:r>
        <w:rPr>
          <w:rFonts w:hint="eastAsia" w:ascii="宋体" w:hAnsi="宋体" w:eastAsia="宋体" w:cs="宋体"/>
          <w:bCs/>
          <w:sz w:val="24"/>
          <w:szCs w:val="24"/>
          <w:lang w:val="en-US" w:eastAsia="zh-CN"/>
        </w:rPr>
        <w:t>提升项目的完成比例</w:t>
      </w:r>
      <w:r>
        <w:rPr>
          <w:rFonts w:hint="eastAsia" w:ascii="宋体" w:hAnsi="宋体" w:eastAsia="宋体" w:cs="宋体"/>
          <w:bCs/>
          <w:sz w:val="24"/>
          <w:szCs w:val="24"/>
          <w:lang w:val="en-GB"/>
        </w:rPr>
        <w:t>。</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r>
        <w:rPr>
          <w:rFonts w:hint="eastAsia" w:ascii="宋体" w:hAnsi="宋体" w:eastAsia="宋体" w:cs="宋体"/>
          <w:bCs/>
          <w:sz w:val="24"/>
          <w:szCs w:val="24"/>
          <w:lang w:val="en-US" w:eastAsia="zh-CN"/>
        </w:rPr>
        <w:t>2</w:t>
      </w:r>
      <w:r>
        <w:rPr>
          <w:rFonts w:hint="eastAsia" w:ascii="宋体" w:hAnsi="宋体" w:eastAsia="宋体" w:cs="宋体"/>
          <w:bCs/>
          <w:sz w:val="24"/>
          <w:szCs w:val="24"/>
          <w:lang w:val="en-GB"/>
        </w:rPr>
        <w:t>．建议</w:t>
      </w:r>
      <w:r>
        <w:rPr>
          <w:rFonts w:hint="eastAsia" w:ascii="宋体" w:hAnsi="宋体" w:eastAsia="宋体" w:cs="宋体"/>
          <w:bCs/>
          <w:sz w:val="24"/>
          <w:szCs w:val="24"/>
          <w:lang w:val="en-US" w:eastAsia="zh-CN"/>
        </w:rPr>
        <w:t>按规定撰写</w:t>
      </w:r>
      <w:r>
        <w:rPr>
          <w:rFonts w:hint="eastAsia" w:ascii="宋体" w:hAnsi="宋体" w:eastAsia="宋体" w:cs="宋体"/>
          <w:bCs/>
          <w:sz w:val="24"/>
          <w:szCs w:val="24"/>
          <w:lang w:val="en-GB"/>
        </w:rPr>
        <w:t>自评报告。</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rPr>
          <w:rFonts w:hint="eastAsia" w:ascii="宋体" w:hAnsi="宋体" w:eastAsia="宋体" w:cs="宋体"/>
          <w:bCs/>
          <w:sz w:val="24"/>
          <w:szCs w:val="24"/>
          <w:lang w:val="en-GB"/>
        </w:rPr>
      </w:pPr>
    </w:p>
    <w:p>
      <w:pPr>
        <w:keepNext w:val="0"/>
        <w:keepLines w:val="0"/>
        <w:pageBreakBefore w:val="0"/>
        <w:kinsoku/>
        <w:wordWrap/>
        <w:overflowPunct/>
        <w:topLinePunct w:val="0"/>
        <w:autoSpaceDE/>
        <w:autoSpaceDN/>
        <w:bidi w:val="0"/>
        <w:adjustRightInd/>
        <w:snapToGrid/>
        <w:spacing w:line="500" w:lineRule="exact"/>
        <w:ind w:firstLine="470" w:firstLineChars="196"/>
        <w:jc w:val="right"/>
        <w:textAlignment w:val="auto"/>
        <w:rPr>
          <w:rFonts w:hint="eastAsia" w:ascii="宋体" w:hAnsi="宋体" w:eastAsia="宋体" w:cs="宋体"/>
          <w:bCs/>
          <w:sz w:val="24"/>
          <w:szCs w:val="24"/>
          <w:lang w:val="en-GB"/>
        </w:rPr>
      </w:pPr>
      <w:r>
        <w:rPr>
          <w:rFonts w:hint="eastAsia" w:ascii="宋体" w:hAnsi="宋体" w:eastAsia="宋体" w:cs="宋体"/>
          <w:sz w:val="24"/>
          <w:szCs w:val="24"/>
        </w:rPr>
        <w:t xml:space="preserve">普华津融（天津）税务师事务所有限公司   </w:t>
      </w:r>
    </w:p>
    <w:p>
      <w:pPr>
        <w:keepNext w:val="0"/>
        <w:keepLines w:val="0"/>
        <w:pageBreakBefore w:val="0"/>
        <w:kinsoku/>
        <w:wordWrap/>
        <w:overflowPunct/>
        <w:topLinePunct w:val="0"/>
        <w:autoSpaceDE/>
        <w:autoSpaceDN/>
        <w:bidi w:val="0"/>
        <w:adjustRightInd/>
        <w:snapToGrid/>
        <w:spacing w:line="500" w:lineRule="exact"/>
        <w:ind w:firstLine="470" w:firstLineChars="196"/>
        <w:jc w:val="center"/>
        <w:textAlignment w:val="auto"/>
        <w:rPr>
          <w:rFonts w:hint="eastAsia" w:ascii="宋体" w:hAnsi="宋体" w:eastAsia="宋体" w:cs="宋体"/>
          <w:bCs/>
          <w:sz w:val="24"/>
          <w:szCs w:val="24"/>
          <w:lang w:val="en-GB"/>
        </w:rPr>
      </w:pPr>
      <w:r>
        <w:rPr>
          <w:rFonts w:hint="eastAsia" w:ascii="宋体" w:hAnsi="宋体" w:cs="宋体"/>
          <w:bCs/>
          <w:sz w:val="24"/>
          <w:szCs w:val="24"/>
          <w:lang w:val="en-US" w:eastAsia="zh-CN"/>
        </w:rPr>
        <w:t xml:space="preserve">                               </w:t>
      </w:r>
      <w:r>
        <w:rPr>
          <w:rFonts w:hint="eastAsia" w:ascii="宋体" w:hAnsi="宋体" w:eastAsia="宋体" w:cs="宋体"/>
          <w:bCs/>
          <w:sz w:val="24"/>
          <w:szCs w:val="24"/>
          <w:lang w:val="en-GB"/>
        </w:rPr>
        <w:t>二○二</w:t>
      </w:r>
      <w:r>
        <w:rPr>
          <w:rFonts w:hint="eastAsia" w:ascii="宋体" w:hAnsi="宋体" w:eastAsia="宋体" w:cs="宋体"/>
          <w:bCs/>
          <w:sz w:val="24"/>
          <w:szCs w:val="24"/>
          <w:lang w:val="en-US" w:eastAsia="zh-CN"/>
        </w:rPr>
        <w:t>二</w:t>
      </w:r>
      <w:r>
        <w:rPr>
          <w:rFonts w:hint="eastAsia" w:ascii="宋体" w:hAnsi="宋体" w:eastAsia="宋体" w:cs="宋体"/>
          <w:bCs/>
          <w:sz w:val="24"/>
          <w:szCs w:val="24"/>
          <w:lang w:val="en-GB"/>
        </w:rPr>
        <w:t>年</w:t>
      </w:r>
      <w:r>
        <w:rPr>
          <w:rFonts w:hint="eastAsia" w:ascii="宋体" w:hAnsi="宋体" w:eastAsia="宋体" w:cs="宋体"/>
          <w:bCs/>
          <w:sz w:val="24"/>
          <w:szCs w:val="24"/>
          <w:lang w:val="en-US" w:eastAsia="zh-CN"/>
        </w:rPr>
        <w:t>十二</w:t>
      </w:r>
      <w:r>
        <w:rPr>
          <w:rFonts w:hint="eastAsia" w:ascii="宋体" w:hAnsi="宋体" w:eastAsia="宋体" w:cs="宋体"/>
          <w:bCs/>
          <w:sz w:val="24"/>
          <w:szCs w:val="24"/>
          <w:lang w:val="en-GB"/>
        </w:rPr>
        <w:t>月</w:t>
      </w:r>
      <w:r>
        <w:rPr>
          <w:rFonts w:hint="eastAsia" w:ascii="宋体" w:hAnsi="宋体" w:eastAsia="宋体" w:cs="宋体"/>
          <w:bCs/>
          <w:sz w:val="24"/>
          <w:szCs w:val="24"/>
          <w:lang w:val="en-US" w:eastAsia="zh-CN"/>
        </w:rPr>
        <w:t>二十八</w:t>
      </w:r>
      <w:r>
        <w:rPr>
          <w:rFonts w:hint="eastAsia" w:ascii="宋体" w:hAnsi="宋体" w:eastAsia="宋体" w:cs="宋体"/>
          <w:bCs/>
          <w:sz w:val="24"/>
          <w:szCs w:val="24"/>
          <w:lang w:val="en-GB"/>
        </w:rPr>
        <w:t>日</w:t>
      </w:r>
    </w:p>
    <w:p/>
    <w:sectPr>
      <w:footerReference r:id="rId3" w:type="default"/>
      <w:pgSz w:w="11906" w:h="16838"/>
      <w:pgMar w:top="1440" w:right="1701" w:bottom="1440" w:left="1701" w:header="680"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Narrow">
    <w:altName w:val="Arial"/>
    <w:panose1 w:val="020B0606020202030204"/>
    <w:charset w:val="00"/>
    <w:family w:val="swiss"/>
    <w:pitch w:val="default"/>
    <w:sig w:usb0="00000000"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8222"/>
        <w:tab w:val="clear" w:pos="8306"/>
      </w:tabs>
      <w:jc w:val="center"/>
      <w:rPr>
        <w:szCs w:val="18"/>
      </w:rPr>
    </w:pPr>
    <w:r>
      <w:rPr>
        <w:rFonts w:hint="eastAsia"/>
        <w:szCs w:val="18"/>
      </w:rPr>
      <w:t>第</w:t>
    </w:r>
    <w:r>
      <w:rPr>
        <w:szCs w:val="18"/>
      </w:rPr>
      <w:fldChar w:fldCharType="begin"/>
    </w:r>
    <w:r>
      <w:rPr>
        <w:szCs w:val="18"/>
      </w:rPr>
      <w:instrText xml:space="preserve">PAGE   \* MERGEFORMAT</w:instrText>
    </w:r>
    <w:r>
      <w:rPr>
        <w:szCs w:val="18"/>
      </w:rPr>
      <w:fldChar w:fldCharType="separate"/>
    </w:r>
    <w:r>
      <w:rPr>
        <w:szCs w:val="18"/>
        <w:lang w:val="zh-CN"/>
      </w:rPr>
      <w:t>5</w:t>
    </w:r>
    <w:r>
      <w:rPr>
        <w:szCs w:val="18"/>
      </w:rPr>
      <w:fldChar w:fldCharType="end"/>
    </w:r>
    <w:r>
      <w:rPr>
        <w:rFonts w:hint="eastAsia"/>
        <w:szCs w:val="18"/>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AAF52C"/>
    <w:multiLevelType w:val="singleLevel"/>
    <w:tmpl w:val="B9AAF52C"/>
    <w:lvl w:ilvl="0" w:tentative="0">
      <w:start w:val="1"/>
      <w:numFmt w:val="decimal"/>
      <w:lvlText w:val="%1."/>
      <w:lvlJc w:val="left"/>
      <w:pPr>
        <w:tabs>
          <w:tab w:val="left" w:pos="312"/>
        </w:tabs>
      </w:pPr>
    </w:lvl>
  </w:abstractNum>
  <w:abstractNum w:abstractNumId="1">
    <w:nsid w:val="E51FED11"/>
    <w:multiLevelType w:val="singleLevel"/>
    <w:tmpl w:val="E51FED11"/>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FjMjE4MjEyMjJhMWU5Y2Y0MzI1NTExMjJmYjkwYTYifQ=="/>
  </w:docVars>
  <w:rsids>
    <w:rsidRoot w:val="5AF84EE8"/>
    <w:rsid w:val="0000114F"/>
    <w:rsid w:val="000114DB"/>
    <w:rsid w:val="0004043B"/>
    <w:rsid w:val="00046AC5"/>
    <w:rsid w:val="000558F8"/>
    <w:rsid w:val="00060EA1"/>
    <w:rsid w:val="00077075"/>
    <w:rsid w:val="000D5DCC"/>
    <w:rsid w:val="000E5348"/>
    <w:rsid w:val="000F234B"/>
    <w:rsid w:val="000F7C64"/>
    <w:rsid w:val="0012112B"/>
    <w:rsid w:val="00134F77"/>
    <w:rsid w:val="00146784"/>
    <w:rsid w:val="0017656D"/>
    <w:rsid w:val="00177599"/>
    <w:rsid w:val="001A3821"/>
    <w:rsid w:val="00224BCE"/>
    <w:rsid w:val="002472E6"/>
    <w:rsid w:val="00257AAB"/>
    <w:rsid w:val="00263477"/>
    <w:rsid w:val="002B3A7E"/>
    <w:rsid w:val="002C1D4B"/>
    <w:rsid w:val="002D639A"/>
    <w:rsid w:val="002F4F25"/>
    <w:rsid w:val="0030515E"/>
    <w:rsid w:val="00305225"/>
    <w:rsid w:val="00307764"/>
    <w:rsid w:val="003150AB"/>
    <w:rsid w:val="00351EED"/>
    <w:rsid w:val="00364E2A"/>
    <w:rsid w:val="00371DAF"/>
    <w:rsid w:val="003910A8"/>
    <w:rsid w:val="00391F8B"/>
    <w:rsid w:val="003B4BA0"/>
    <w:rsid w:val="003F445A"/>
    <w:rsid w:val="004026D8"/>
    <w:rsid w:val="00413245"/>
    <w:rsid w:val="00420725"/>
    <w:rsid w:val="00434EC8"/>
    <w:rsid w:val="00442948"/>
    <w:rsid w:val="00452CFA"/>
    <w:rsid w:val="00481DD3"/>
    <w:rsid w:val="004A57D2"/>
    <w:rsid w:val="004A7572"/>
    <w:rsid w:val="004E07AC"/>
    <w:rsid w:val="004E5F79"/>
    <w:rsid w:val="004F35E8"/>
    <w:rsid w:val="00514465"/>
    <w:rsid w:val="00565B81"/>
    <w:rsid w:val="00570710"/>
    <w:rsid w:val="00571D38"/>
    <w:rsid w:val="005A13B3"/>
    <w:rsid w:val="005A2272"/>
    <w:rsid w:val="005C75FD"/>
    <w:rsid w:val="005D01F5"/>
    <w:rsid w:val="005E4B1C"/>
    <w:rsid w:val="00600E95"/>
    <w:rsid w:val="00612CF6"/>
    <w:rsid w:val="006139E8"/>
    <w:rsid w:val="00614B11"/>
    <w:rsid w:val="00652236"/>
    <w:rsid w:val="0066449E"/>
    <w:rsid w:val="00685F9C"/>
    <w:rsid w:val="006A6C71"/>
    <w:rsid w:val="0070371D"/>
    <w:rsid w:val="00705E9D"/>
    <w:rsid w:val="007117F9"/>
    <w:rsid w:val="0071180D"/>
    <w:rsid w:val="00715F44"/>
    <w:rsid w:val="00724447"/>
    <w:rsid w:val="00760CC9"/>
    <w:rsid w:val="007742C8"/>
    <w:rsid w:val="007753CB"/>
    <w:rsid w:val="00786835"/>
    <w:rsid w:val="00787B80"/>
    <w:rsid w:val="007E7126"/>
    <w:rsid w:val="007E7535"/>
    <w:rsid w:val="007F0044"/>
    <w:rsid w:val="007F22EC"/>
    <w:rsid w:val="007F7257"/>
    <w:rsid w:val="00806153"/>
    <w:rsid w:val="00810930"/>
    <w:rsid w:val="008261BB"/>
    <w:rsid w:val="00835BC3"/>
    <w:rsid w:val="00836EA7"/>
    <w:rsid w:val="008426E5"/>
    <w:rsid w:val="00894CB6"/>
    <w:rsid w:val="0089761C"/>
    <w:rsid w:val="008B31C7"/>
    <w:rsid w:val="008D0C03"/>
    <w:rsid w:val="00906FCC"/>
    <w:rsid w:val="0091692B"/>
    <w:rsid w:val="00924F8E"/>
    <w:rsid w:val="009335B4"/>
    <w:rsid w:val="009340E9"/>
    <w:rsid w:val="00965232"/>
    <w:rsid w:val="00980DCD"/>
    <w:rsid w:val="00995EBD"/>
    <w:rsid w:val="009C362C"/>
    <w:rsid w:val="009F36B5"/>
    <w:rsid w:val="00A30F17"/>
    <w:rsid w:val="00A36D80"/>
    <w:rsid w:val="00A95BC2"/>
    <w:rsid w:val="00AB4D32"/>
    <w:rsid w:val="00AD4CFC"/>
    <w:rsid w:val="00AE110C"/>
    <w:rsid w:val="00B00647"/>
    <w:rsid w:val="00B04E2D"/>
    <w:rsid w:val="00B31AA9"/>
    <w:rsid w:val="00B41E17"/>
    <w:rsid w:val="00B5266B"/>
    <w:rsid w:val="00B5526C"/>
    <w:rsid w:val="00BA6007"/>
    <w:rsid w:val="00BB4FDE"/>
    <w:rsid w:val="00BD6DE1"/>
    <w:rsid w:val="00BE69F9"/>
    <w:rsid w:val="00C007E8"/>
    <w:rsid w:val="00C153C9"/>
    <w:rsid w:val="00C21B1A"/>
    <w:rsid w:val="00C75B4F"/>
    <w:rsid w:val="00C8378B"/>
    <w:rsid w:val="00C90ED4"/>
    <w:rsid w:val="00C95A40"/>
    <w:rsid w:val="00D1240C"/>
    <w:rsid w:val="00D3012E"/>
    <w:rsid w:val="00D4468D"/>
    <w:rsid w:val="00D552EE"/>
    <w:rsid w:val="00D60997"/>
    <w:rsid w:val="00D642AC"/>
    <w:rsid w:val="00D64FA8"/>
    <w:rsid w:val="00DA6C53"/>
    <w:rsid w:val="00DD4B40"/>
    <w:rsid w:val="00E1671A"/>
    <w:rsid w:val="00E437FD"/>
    <w:rsid w:val="00E53459"/>
    <w:rsid w:val="00E64265"/>
    <w:rsid w:val="00E71637"/>
    <w:rsid w:val="00E716E6"/>
    <w:rsid w:val="00EC0274"/>
    <w:rsid w:val="00EC4A9D"/>
    <w:rsid w:val="00EC7A9B"/>
    <w:rsid w:val="00ED7046"/>
    <w:rsid w:val="00EF024A"/>
    <w:rsid w:val="00F469AB"/>
    <w:rsid w:val="00F618ED"/>
    <w:rsid w:val="00F65994"/>
    <w:rsid w:val="00F803AE"/>
    <w:rsid w:val="00F815C5"/>
    <w:rsid w:val="00F8562A"/>
    <w:rsid w:val="00FB1F84"/>
    <w:rsid w:val="00FC4194"/>
    <w:rsid w:val="00FC573C"/>
    <w:rsid w:val="03043BE0"/>
    <w:rsid w:val="03B56C3A"/>
    <w:rsid w:val="3453781F"/>
    <w:rsid w:val="373B1816"/>
    <w:rsid w:val="469F42CC"/>
    <w:rsid w:val="49292496"/>
    <w:rsid w:val="4A8624D0"/>
    <w:rsid w:val="4D486ED4"/>
    <w:rsid w:val="4E011F8D"/>
    <w:rsid w:val="4E173A50"/>
    <w:rsid w:val="5AF84EE8"/>
    <w:rsid w:val="5E721D7B"/>
    <w:rsid w:val="5FAD28D9"/>
    <w:rsid w:val="6133796C"/>
    <w:rsid w:val="6DD207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9"/>
    <w:qFormat/>
    <w:uiPriority w:val="0"/>
    <w:rPr>
      <w:sz w:val="18"/>
      <w:szCs w:val="18"/>
    </w:rPr>
  </w:style>
  <w:style w:type="paragraph" w:styleId="4">
    <w:name w:val="footer"/>
    <w:basedOn w:val="1"/>
    <w:qFormat/>
    <w:uiPriority w:val="99"/>
    <w:pPr>
      <w:tabs>
        <w:tab w:val="center" w:pos="4153"/>
        <w:tab w:val="right" w:pos="8306"/>
      </w:tabs>
      <w:snapToGrid w:val="0"/>
      <w:jc w:val="left"/>
    </w:pPr>
    <w:rPr>
      <w:kern w:val="0"/>
      <w:sz w:val="18"/>
    </w:rPr>
  </w:style>
  <w:style w:type="paragraph" w:styleId="5">
    <w:name w:val="header"/>
    <w:basedOn w:val="1"/>
    <w:qFormat/>
    <w:uiPriority w:val="99"/>
    <w:pPr>
      <w:pBdr>
        <w:bottom w:val="single" w:color="auto" w:sz="6" w:space="1"/>
      </w:pBdr>
      <w:tabs>
        <w:tab w:val="center" w:pos="4153"/>
        <w:tab w:val="right" w:pos="8306"/>
      </w:tabs>
      <w:snapToGrid w:val="0"/>
      <w:jc w:val="center"/>
    </w:pPr>
    <w:rPr>
      <w:kern w:val="0"/>
      <w:sz w:val="18"/>
    </w:rPr>
  </w:style>
  <w:style w:type="character" w:styleId="8">
    <w:name w:val="annotation reference"/>
    <w:basedOn w:val="7"/>
    <w:qFormat/>
    <w:uiPriority w:val="0"/>
    <w:rPr>
      <w:sz w:val="21"/>
      <w:szCs w:val="21"/>
    </w:rPr>
  </w:style>
  <w:style w:type="character" w:customStyle="1" w:styleId="9">
    <w:name w:val="批注框文本 字符"/>
    <w:basedOn w:val="7"/>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5</Pages>
  <Words>2535</Words>
  <Characters>2687</Characters>
  <Lines>19</Lines>
  <Paragraphs>5</Paragraphs>
  <TotalTime>21</TotalTime>
  <ScaleCrop>false</ScaleCrop>
  <LinksUpToDate>false</LinksUpToDate>
  <CharactersWithSpaces>2701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2021-09-23T06:42:00Z</dcterms:created>
  <dc:creator>陈莉</dc:creator>
  <cp:lastModifiedBy>糖炒LizI</cp:lastModifiedBy>
  <dcterms:modified xsi:type="dcterms:W3CDTF">2023-02-28T08:52:15Z</dcterms:modified>
  <cp:revision>148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04FAD54128124380B9752C39DA812223</vt:lpwstr>
  </property>
</Properties>
</file>