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/>
          <w:sz w:val="72"/>
          <w:szCs w:val="72"/>
        </w:rPr>
      </w:pPr>
    </w:p>
    <w:p>
      <w:pPr>
        <w:jc w:val="center"/>
        <w:rPr>
          <w:rFonts w:ascii="Times New Roman" w:hAnsi="Times New Roman"/>
          <w:sz w:val="32"/>
        </w:rPr>
      </w:pPr>
    </w:p>
    <w:p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-323850</wp:posOffset>
                </wp:positionV>
                <wp:extent cx="5827395" cy="685800"/>
                <wp:effectExtent l="0" t="0" r="1905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3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bCs/>
                                <w:color w:val="FF0000"/>
                                <w:w w:val="95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color w:val="FF0000"/>
                                <w:spacing w:val="17"/>
                                <w:w w:val="95"/>
                                <w:sz w:val="52"/>
                                <w:szCs w:val="52"/>
                              </w:rPr>
                              <w:t>天津市津南区人民政府推进政府职能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bCs/>
                                <w:color w:val="FF0000"/>
                                <w:w w:val="95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color w:val="FF0000"/>
                                <w:w w:val="95"/>
                                <w:sz w:val="52"/>
                                <w:szCs w:val="52"/>
                              </w:rPr>
                              <w:t>转变和“放管服”改革协调小组办公室</w:t>
                            </w:r>
                          </w:p>
                        </w:txbxContent>
                      </wps:txbx>
                      <wps:bodyPr vert="horz" wrap="square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8.15pt;margin-top:-25.5pt;height:54pt;width:458.85pt;z-index:-251656192;mso-width-relative:page;mso-height-relative:page;" fillcolor="#FFFFFF" filled="t" stroked="f" coordsize="21600,21600" o:gfxdata="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bCs/>
                          <w:color w:val="FF0000"/>
                          <w:w w:val="95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color w:val="FF0000"/>
                          <w:spacing w:val="17"/>
                          <w:w w:val="95"/>
                          <w:sz w:val="52"/>
                          <w:szCs w:val="52"/>
                        </w:rPr>
                        <w:t>天津市津南区人民政府推进政府职能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bCs/>
                          <w:color w:val="FF0000"/>
                          <w:w w:val="95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color w:val="FF0000"/>
                          <w:w w:val="95"/>
                          <w:sz w:val="52"/>
                          <w:szCs w:val="52"/>
                        </w:rPr>
                        <w:t>转变和“放管服”改革协调小组办公室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</w:rPr>
      </w:pPr>
    </w:p>
    <w:p>
      <w:pPr>
        <w:pStyle w:val="2"/>
        <w:rPr>
          <w:rFonts w:hint="eastAsia" w:ascii="Times New Roman" w:hAnsi="Times New Roman" w:eastAsia="仿宋_GB2312"/>
          <w:lang w:val="en-US" w:eastAsia="zh-CN"/>
        </w:rPr>
      </w:pPr>
      <w:r>
        <w:rPr>
          <w:rFonts w:ascii="Times New Roman" w:hAnsi="Times New Roman" w:eastAsia="仿宋_GB2312"/>
        </w:rPr>
        <w:t xml:space="preserve">  津南职转办发〔</w:t>
      </w:r>
      <w:r>
        <w:rPr>
          <w:rFonts w:ascii="Times New Roman" w:hAnsi="Times New Roman" w:eastAsia="仿宋_GB2312"/>
          <w:szCs w:val="32"/>
        </w:rPr>
        <w:t>202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3</w:t>
      </w:r>
      <w:r>
        <w:rPr>
          <w:rFonts w:ascii="Times New Roman" w:hAnsi="Times New Roman" w:eastAsia="仿宋_GB2312"/>
        </w:rPr>
        <w:t>〕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20</w:t>
      </w:r>
      <w:r>
        <w:rPr>
          <w:rFonts w:ascii="Times New Roman" w:hAnsi="Times New Roman" w:eastAsia="仿宋_GB2312"/>
        </w:rPr>
        <w:t>号             签发人：</w:t>
      </w:r>
      <w:r>
        <w:rPr>
          <w:rFonts w:hint="eastAsia" w:ascii="Times New Roman" w:hAnsi="Times New Roman" w:eastAsia="楷体_GB2312"/>
          <w:szCs w:val="32"/>
          <w:lang w:eastAsia="zh-CN"/>
        </w:rPr>
        <w:t>薛恩君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szCs w:val="32"/>
        </w:rPr>
      </w:pPr>
      <w:r>
        <w:rPr>
          <w:rFonts w:ascii="Times New Roman" w:hAnsi="Times New Roman" w:eastAsia="仿宋_GB231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12065</wp:posOffset>
                </wp:positionV>
                <wp:extent cx="5600700" cy="0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4pt;margin-top:0.95pt;height:0pt;width:441pt;z-index:251661312;mso-width-relative:page;mso-height-relative:page;" filled="f" stroked="t" coordsize="21600,21600" o:gfxdata="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">
                <v:fill on="f" focussize="0,0"/>
                <v:stroke weight="1.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关于印发《会展审批事项“一件事”工作方案》的通知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区有关单位</w:t>
      </w:r>
      <w:r>
        <w:rPr>
          <w:rFonts w:hint="eastAsia" w:ascii="仿宋_GB2312" w:hAnsi="仿宋_GB2312" w:eastAsia="仿宋_GB2312" w:cs="仿宋_GB231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贯彻落实国务院、天津市关于政务服务“一件事一次办”工作部署，加快推进“一件事一次办”改革，打造政务服务升级版，提升政务服务标准化、规范化、便利化水平，更好满足企业和群众办事需求，根据《津南区深入落实“一件事一次办”打造政务服务升级版工作方案》要求，结合我区工作实际，制定了《津南区会展审批事项“一件事”工作方案》，现印发给你们，请遵照执行。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FreeSerif" w:hAnsi="FreeSerif" w:eastAsia="仿宋_GB2312" w:cs="FreeSerif"/>
          <w:lang w:eastAsia="zh-CN"/>
        </w:rPr>
      </w:pPr>
      <w:r>
        <w:rPr>
          <w:rFonts w:hint="default" w:ascii="FreeSerif" w:hAnsi="FreeSerif" w:eastAsia="仿宋_GB2312" w:cs="FreeSerif"/>
          <w:lang w:eastAsia="zh-CN"/>
        </w:rPr>
        <w:t>（此页无正文）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</w:rPr>
        <w:t xml:space="preserve">日 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 xml:space="preserve">（联系人：区政务服务办协调科 袁秀林 </w:t>
      </w:r>
      <w:r>
        <w:rPr>
          <w:rFonts w:hint="eastAsia" w:ascii="仿宋_GB2312" w:hAnsi="仿宋_GB2312" w:eastAsia="仿宋_GB2312" w:cs="仿宋_GB2312"/>
          <w:lang w:eastAsia="zh-CN"/>
        </w:rPr>
        <w:t>揣随心；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联系电话：88637852）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（此件</w:t>
      </w:r>
      <w:r>
        <w:rPr>
          <w:rFonts w:hint="eastAsia" w:ascii="仿宋_GB2312" w:hAnsi="仿宋_GB2312" w:eastAsia="仿宋_GB2312" w:cs="仿宋_GB2312"/>
          <w:lang w:eastAsia="zh-CN"/>
        </w:rPr>
        <w:t>主动</w:t>
      </w:r>
      <w:r>
        <w:rPr>
          <w:rFonts w:hint="eastAsia" w:ascii="仿宋_GB2312" w:hAnsi="仿宋_GB2312" w:eastAsia="仿宋_GB2312" w:cs="仿宋_GB2312"/>
        </w:rPr>
        <w:t>公开）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FreeSerif" w:hAnsi="FreeSerif" w:eastAsia="方正小标宋简体" w:cs="FreeSerif"/>
          <w:color w:val="auto"/>
          <w:sz w:val="44"/>
          <w:szCs w:val="44"/>
          <w:lang w:val="en-US" w:eastAsia="zh-CN"/>
        </w:rPr>
      </w:pPr>
      <w:r>
        <w:rPr>
          <w:rFonts w:hint="default" w:ascii="FreeSerif" w:hAnsi="FreeSerif" w:eastAsia="方正小标宋简体" w:cs="FreeSerif"/>
          <w:color w:val="auto"/>
          <w:sz w:val="44"/>
          <w:szCs w:val="44"/>
          <w:lang w:val="en-US" w:eastAsia="zh-CN"/>
        </w:rPr>
        <w:t>津南区会展审批事项“一件事”工作方案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黑体" w:cs="FreeSerif"/>
          <w:b w:val="0"/>
          <w:bCs w:val="0"/>
          <w:color w:val="auto"/>
          <w:sz w:val="32"/>
          <w:szCs w:val="32"/>
        </w:rPr>
      </w:pPr>
      <w:r>
        <w:rPr>
          <w:rFonts w:hint="default" w:ascii="FreeSerif" w:hAnsi="FreeSerif" w:eastAsia="黑体" w:cs="FreeSerif"/>
          <w:b w:val="0"/>
          <w:bCs w:val="0"/>
          <w:color w:val="auto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</w:rPr>
        <w:t>着眼会展审批全流程事项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eastAsia="zh-CN"/>
        </w:rPr>
        <w:t>，</w:t>
      </w:r>
      <w:r>
        <w:rPr>
          <w:rFonts w:hint="default" w:ascii="FreeSerif" w:hAnsi="FreeSerif" w:eastAsia="仿宋_GB2312" w:cs="FreeSerif"/>
          <w:color w:val="auto"/>
          <w:sz w:val="32"/>
          <w:szCs w:val="32"/>
        </w:rPr>
        <w:t>集成办理“一件事”所涉及的政务服务事项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eastAsia="zh-CN"/>
        </w:rPr>
        <w:t>，</w:t>
      </w:r>
      <w:r>
        <w:rPr>
          <w:rFonts w:hint="default" w:ascii="FreeSerif" w:hAnsi="FreeSerif" w:eastAsia="仿宋_GB2312" w:cs="FreeSerif"/>
          <w:color w:val="auto"/>
          <w:sz w:val="32"/>
          <w:szCs w:val="32"/>
        </w:rPr>
        <w:t>加强业务协同和信息共享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eastAsia="zh-CN"/>
        </w:rPr>
        <w:t>，</w:t>
      </w:r>
      <w:r>
        <w:rPr>
          <w:rFonts w:hint="default" w:ascii="FreeSerif" w:hAnsi="FreeSerif" w:eastAsia="仿宋_GB2312" w:cs="FreeSerif"/>
          <w:color w:val="auto"/>
          <w:sz w:val="32"/>
          <w:szCs w:val="32"/>
        </w:rPr>
        <w:t>通过业务整合、信息共享、事项融合、优化再造政务服务流程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eastAsia="zh-CN"/>
        </w:rPr>
        <w:t>，</w:t>
      </w:r>
      <w:r>
        <w:rPr>
          <w:rFonts w:hint="default" w:ascii="FreeSerif" w:hAnsi="FreeSerif" w:eastAsia="仿宋_GB2312" w:cs="FreeSerif"/>
          <w:color w:val="auto"/>
          <w:sz w:val="32"/>
          <w:szCs w:val="32"/>
        </w:rPr>
        <w:t>精简办事环节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eastAsia="zh-CN"/>
        </w:rPr>
        <w:t>，</w:t>
      </w:r>
      <w:r>
        <w:rPr>
          <w:rFonts w:hint="default" w:ascii="FreeSerif" w:hAnsi="FreeSerif" w:eastAsia="仿宋_GB2312" w:cs="FreeSerif"/>
          <w:color w:val="auto"/>
          <w:sz w:val="32"/>
          <w:szCs w:val="32"/>
        </w:rPr>
        <w:t>减少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eastAsia="zh-CN"/>
        </w:rPr>
        <w:t>群众</w:t>
      </w:r>
      <w:r>
        <w:rPr>
          <w:rFonts w:hint="default" w:ascii="FreeSerif" w:hAnsi="FreeSerif" w:eastAsia="仿宋_GB2312" w:cs="FreeSerif"/>
          <w:color w:val="auto"/>
          <w:sz w:val="32"/>
          <w:szCs w:val="32"/>
        </w:rPr>
        <w:t>跑动次数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eastAsia="zh-CN"/>
        </w:rPr>
        <w:t>，</w:t>
      </w:r>
      <w:r>
        <w:rPr>
          <w:rFonts w:hint="default" w:ascii="FreeSerif" w:hAnsi="FreeSerif" w:eastAsia="仿宋_GB2312" w:cs="FreeSerif"/>
          <w:color w:val="auto"/>
          <w:sz w:val="32"/>
          <w:szCs w:val="32"/>
        </w:rPr>
        <w:t>实行“一次性告知、一套表申报、一个窗受理、一次性办成”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eastAsia="zh-CN"/>
        </w:rPr>
        <w:t>，</w:t>
      </w:r>
      <w:r>
        <w:rPr>
          <w:rFonts w:hint="default" w:ascii="FreeSerif" w:hAnsi="FreeSerif" w:eastAsia="仿宋_GB2312" w:cs="FreeSerif"/>
          <w:color w:val="auto"/>
          <w:sz w:val="32"/>
          <w:szCs w:val="32"/>
        </w:rPr>
        <w:t>逐步实现企业申请办展报批由“多口”向“一口”转变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eastAsia="zh-CN"/>
        </w:rPr>
        <w:t>，</w:t>
      </w:r>
      <w:r>
        <w:rPr>
          <w:rFonts w:hint="default" w:ascii="FreeSerif" w:hAnsi="FreeSerif" w:eastAsia="仿宋_GB2312" w:cs="FreeSerif"/>
          <w:color w:val="auto"/>
          <w:sz w:val="32"/>
          <w:szCs w:val="32"/>
        </w:rPr>
        <w:t>进一步提高企业群众办事的高效性和便捷性。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楷体" w:cs="FreeSerif"/>
          <w:color w:val="auto"/>
          <w:sz w:val="32"/>
          <w:szCs w:val="32"/>
          <w:lang w:eastAsia="zh-CN"/>
        </w:rPr>
      </w:pPr>
      <w:r>
        <w:rPr>
          <w:rFonts w:hint="default" w:ascii="FreeSerif" w:hAnsi="FreeSerif" w:eastAsia="黑体" w:cs="FreeSerif"/>
          <w:b w:val="0"/>
          <w:bCs w:val="0"/>
          <w:color w:val="auto"/>
          <w:sz w:val="32"/>
          <w:szCs w:val="32"/>
          <w:lang w:eastAsia="zh-CN"/>
        </w:rPr>
        <w:t>二、</w:t>
      </w:r>
      <w:r>
        <w:rPr>
          <w:rFonts w:hint="default" w:ascii="FreeSerif" w:hAnsi="FreeSerif" w:eastAsia="黑体" w:cs="FreeSerif"/>
          <w:b w:val="0"/>
          <w:bCs w:val="0"/>
          <w:color w:val="auto"/>
          <w:sz w:val="32"/>
          <w:szCs w:val="32"/>
        </w:rPr>
        <w:t>办</w:t>
      </w:r>
      <w:r>
        <w:rPr>
          <w:rFonts w:hint="default" w:ascii="FreeSerif" w:hAnsi="FreeSerif" w:eastAsia="黑体" w:cs="FreeSerif"/>
          <w:b w:val="0"/>
          <w:bCs w:val="0"/>
          <w:color w:val="auto"/>
          <w:sz w:val="32"/>
          <w:szCs w:val="32"/>
          <w:lang w:eastAsia="zh-CN"/>
        </w:rPr>
        <w:t>事</w:t>
      </w:r>
      <w:r>
        <w:rPr>
          <w:rFonts w:hint="default" w:ascii="FreeSerif" w:hAnsi="FreeSerif" w:eastAsia="黑体" w:cs="FreeSerif"/>
          <w:b w:val="0"/>
          <w:bCs w:val="0"/>
          <w:color w:val="auto"/>
          <w:sz w:val="32"/>
          <w:szCs w:val="32"/>
        </w:rPr>
        <w:t>须知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楷体" w:cs="FreeSerif"/>
          <w:color w:val="auto"/>
          <w:sz w:val="32"/>
          <w:szCs w:val="32"/>
          <w:lang w:eastAsia="zh-CN"/>
        </w:rPr>
      </w:pPr>
      <w:r>
        <w:rPr>
          <w:rFonts w:hint="default" w:ascii="FreeSerif" w:hAnsi="FreeSerif" w:eastAsia="楷体" w:cs="FreeSerif"/>
          <w:color w:val="auto"/>
          <w:sz w:val="32"/>
          <w:szCs w:val="32"/>
          <w:lang w:eastAsia="zh-CN"/>
        </w:rPr>
        <w:t>（一）事项名称。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会展审批事项“一件事”。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楷体" w:cs="FreeSerif"/>
          <w:color w:val="auto"/>
          <w:sz w:val="32"/>
          <w:szCs w:val="32"/>
          <w:lang w:eastAsia="zh-CN"/>
        </w:rPr>
        <w:t>（二）联办事项。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1.营业性演出审批；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2.户外广告及临时悬挂、设置标语或者宣传品许可；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3.举办大型群众性活动安全许可（本行政区域内预计参加人数在1000人以上5000人以下的大型群众性活动）。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楷体" w:cs="FreeSerif"/>
          <w:color w:val="auto"/>
          <w:sz w:val="32"/>
          <w:szCs w:val="32"/>
          <w:lang w:eastAsia="zh-CN"/>
        </w:rPr>
        <w:t>（三）办理对象。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在国家会展中心（天津）开办展览的企业。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  <w:t>（四）办理层级。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区级。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  <w:t>（五）办理方式。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线下办理。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  <w:t>（六）办理时限。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5个工作日。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  <w:t>（七）申请条件。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2" w:firstLineChars="200"/>
        <w:jc w:val="left"/>
        <w:textAlignment w:val="auto"/>
        <w:rPr>
          <w:rFonts w:hint="default" w:ascii="FreeSerif" w:hAnsi="FreeSerif" w:eastAsia="仿宋_GB2312" w:cs="FreeSerif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b/>
          <w:bCs/>
          <w:color w:val="auto"/>
          <w:sz w:val="32"/>
          <w:szCs w:val="32"/>
          <w:lang w:val="en-US" w:eastAsia="zh-CN"/>
        </w:rPr>
        <w:t>1.营业性演出审批：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（1）申请举办营业性演出，应当在演出日期3日前将申请材料提交负责审批的文化主管部门；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（2）申请主体为演出经纪机构、文艺表演团体或演出场所。（文艺表演团体、个体演员可以自行举办营业性演出，也可以参加营业性组台演出。营业性组台演出应当由演出经纪机构举办；但是，演出场所经营单位可以在本单位经营的场所内举办营业性组台演出）。演出经纪机构可以从事营业性演出的居间、代理、行纪活动；个体演出经纪人只能从事营业性演出的居间、代理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（3）不得以政府或者政府部门的名义举办营业性演出，营业性演出不得冠以“中国”、“中华”、“全国”、“国际”等字样；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（4）营业性演出不得有《营业性演出管理条例》第二十五条规定的情形。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2" w:firstLineChars="200"/>
        <w:jc w:val="left"/>
        <w:textAlignment w:val="auto"/>
        <w:rPr>
          <w:rFonts w:hint="default" w:ascii="FreeSerif" w:hAnsi="FreeSerif" w:eastAsia="仿宋_GB2312" w:cs="FreeSerif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b/>
          <w:bCs/>
          <w:color w:val="auto"/>
          <w:sz w:val="32"/>
          <w:szCs w:val="32"/>
          <w:lang w:val="en-US" w:eastAsia="zh-CN"/>
        </w:rPr>
        <w:t>2.户外广告及临时悬挂、设置标语或者宣传品许可：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（1）中心城区范围，由市城市管理主管部门负责受理。中心城区以外，由所在地的区城市管理主管部门负责受理；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（2）节假日、举办庆典活动需要临时悬挂标语、宣传品。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2" w:firstLineChars="200"/>
        <w:jc w:val="left"/>
        <w:textAlignment w:val="auto"/>
        <w:rPr>
          <w:rFonts w:hint="default" w:ascii="FreeSerif" w:hAnsi="FreeSerif" w:eastAsia="仿宋_GB2312" w:cs="FreeSerif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b/>
          <w:bCs/>
          <w:color w:val="auto"/>
          <w:sz w:val="32"/>
          <w:szCs w:val="32"/>
          <w:lang w:val="en-US" w:eastAsia="zh-CN"/>
        </w:rPr>
        <w:t>3.举办大型群众性活动安全许可：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（1）承办者是依照法定程序成立的法人或者其他组织；大型群众性活动的内容不得违反宪法、法律、法规的规定，不得违反社会公德；具有符合《大型群众性活动安全管理条例》（国务院令第505号）规定的安全工作方案，安全责任明确、措施有效；活动场所、设施符合安全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（2）承办者应当在活动举办日的20日前提出安全许可申请；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（3）法人或者其他组织面向社会公众举办的每场次预计参加人数达到1000人以上的下列活动需要申请：体育比赛活动；演唱会、音乐会等文艺演出活动；展览、展销等活动；游园、灯会、庙会、花会、焰火晚会等活动；人才招聘会、现场开奖的彩票销售等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  <w:t>（八）申报所需材料。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1.营业性演出审批：营业性演出申请登记表；《营业性演出许可证》副本复印件；演员名单表、演员有效身份证明复印件；演出举办单位与文艺表演团体（演员）的演出协议或文艺表演团体（演员）同意参加演出的书面函件；场地资料；演出节目单及与节目单对应的视听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2.户外广告及临时悬挂、设置标语或者宣传品许可：临时悬挂标语宣传品行政许可申请书。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3.举办大型群众性活动安全许可：大型群众性活动安全许可申请表；承办者合法成立的证明以及安全责任人的身份证明；大型群众性活动方案及联合承办协议；大型群众性活动安全工作方案；活动场所管理者同意提供活动场所的证明；其他资质、资格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  <w:t>（九）办理流程。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申请人角度“会展一件事”具体办理流程，见附件1。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  <w:t>（十）收费标准。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  <w:t>（十一）办理时间。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工作日8：30-12：00，13：30-17：30。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  <w:t>（十二）办理地址。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津南区政务服务中心47号窗口“会展一件事”专窗（天津市津南区八里台镇国家科技农业园区科技大道9号）。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  <w:t>（十三）服务信息。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咨询电话：022-88637832；022-88637828（公安）。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监督电话：022-88637855。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黑体" w:cs="FreeSerif"/>
          <w:color w:val="auto"/>
          <w:sz w:val="32"/>
          <w:szCs w:val="32"/>
          <w:lang w:eastAsia="zh-CN"/>
        </w:rPr>
      </w:pPr>
      <w:r>
        <w:rPr>
          <w:rFonts w:hint="default" w:ascii="FreeSerif" w:hAnsi="FreeSerif" w:eastAsia="黑体" w:cs="FreeSerif"/>
          <w:color w:val="auto"/>
          <w:sz w:val="32"/>
          <w:szCs w:val="32"/>
          <w:lang w:eastAsia="zh-CN"/>
        </w:rPr>
        <w:t>三、相关要求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  <w:t>（一）分工负责。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加强组织领导，健全工作机制，按照“一件事一次办”整合和联办的改革要求，合理设置受理窗口，配齐设备设施，安排工作人员做好经办服务。区政务服务办和公安津南分局负责做好沟通协调、制定方案、梳理事项、流程再造和“一件事一次办”业务培训等工作，共同组织协调工作落实，全面推进实现“会展一件事”审批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  <w:t>（二）全面实施。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按照“一件事一次办”改革方案要求，在津南区政务服务中心设置“会展审批一件事”专窗，各相关责任部门要高度重视，切实增强工作的使命感和责任感，做好协调工作，推动“一件事一次办”高质量完成。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楷体" w:cs="FreeSerif"/>
          <w:color w:val="auto"/>
          <w:sz w:val="32"/>
          <w:szCs w:val="32"/>
          <w:lang w:val="en-US" w:eastAsia="zh-CN"/>
        </w:rPr>
        <w:t>（三）宣传引导。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</w:rPr>
        <w:t>各责任部门要加大宣传引导力度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eastAsia="zh-CN"/>
        </w:rPr>
        <w:t>，</w:t>
      </w:r>
      <w:r>
        <w:rPr>
          <w:rFonts w:hint="default" w:ascii="FreeSerif" w:hAnsi="FreeSerif" w:eastAsia="仿宋_GB2312" w:cs="FreeSerif"/>
          <w:color w:val="auto"/>
          <w:sz w:val="32"/>
          <w:szCs w:val="32"/>
        </w:rPr>
        <w:t>提高“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eastAsia="zh-CN"/>
        </w:rPr>
        <w:t>一件事一次办</w:t>
      </w:r>
      <w:r>
        <w:rPr>
          <w:rFonts w:hint="default" w:ascii="FreeSerif" w:hAnsi="FreeSerif" w:eastAsia="仿宋_GB2312" w:cs="FreeSerif"/>
          <w:color w:val="auto"/>
          <w:sz w:val="32"/>
          <w:szCs w:val="32"/>
        </w:rPr>
        <w:t>”知晓率。进一步丰富和拓展咨询途径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eastAsia="zh-CN"/>
        </w:rPr>
        <w:t>，</w:t>
      </w:r>
      <w:r>
        <w:rPr>
          <w:rFonts w:hint="default" w:ascii="FreeSerif" w:hAnsi="FreeSerif" w:eastAsia="仿宋_GB2312" w:cs="FreeSerif"/>
          <w:color w:val="auto"/>
          <w:sz w:val="32"/>
          <w:szCs w:val="32"/>
        </w:rPr>
        <w:t>及时回应、解答群众关切的热点问题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eastAsia="zh-CN"/>
        </w:rPr>
        <w:t>。</w:t>
      </w:r>
      <w:r>
        <w:rPr>
          <w:rFonts w:hint="default" w:ascii="FreeSerif" w:hAnsi="FreeSerif" w:eastAsia="仿宋_GB2312" w:cs="FreeSerif"/>
          <w:color w:val="auto"/>
          <w:sz w:val="32"/>
          <w:szCs w:val="32"/>
        </w:rPr>
        <w:t>及时总结经验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eastAsia="zh-CN"/>
        </w:rPr>
        <w:t>，</w:t>
      </w:r>
      <w:r>
        <w:rPr>
          <w:rFonts w:hint="default" w:ascii="FreeSerif" w:hAnsi="FreeSerif" w:eastAsia="仿宋_GB2312" w:cs="FreeSerif"/>
          <w:color w:val="auto"/>
          <w:sz w:val="32"/>
          <w:szCs w:val="32"/>
        </w:rPr>
        <w:t>通过典型示范引领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eastAsia="zh-CN"/>
        </w:rPr>
        <w:t>，</w:t>
      </w:r>
      <w:r>
        <w:rPr>
          <w:rFonts w:hint="default" w:ascii="FreeSerif" w:hAnsi="FreeSerif" w:eastAsia="仿宋_GB2312" w:cs="FreeSerif"/>
          <w:color w:val="auto"/>
          <w:sz w:val="32"/>
          <w:szCs w:val="32"/>
        </w:rPr>
        <w:t>持续推动服务模式优化升级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eastAsia="zh-CN"/>
        </w:rPr>
        <w:t>，</w:t>
      </w:r>
      <w:r>
        <w:rPr>
          <w:rFonts w:hint="default" w:ascii="FreeSerif" w:hAnsi="FreeSerif" w:eastAsia="仿宋_GB2312" w:cs="FreeSerif"/>
          <w:color w:val="auto"/>
          <w:sz w:val="32"/>
          <w:szCs w:val="32"/>
        </w:rPr>
        <w:t>不断提升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eastAsia="zh-CN"/>
        </w:rPr>
        <w:t>会展服务水平</w:t>
      </w:r>
      <w:r>
        <w:rPr>
          <w:rFonts w:hint="default" w:ascii="FreeSerif" w:hAnsi="FreeSerif" w:eastAsia="仿宋_GB2312" w:cs="FreeSerif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</w:rPr>
        <w:t>附件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eastAsia="zh-CN"/>
        </w:rPr>
        <w:t>：</w:t>
      </w:r>
      <w:r>
        <w:rPr>
          <w:rFonts w:hint="default" w:ascii="FreeSerif" w:hAnsi="FreeSerif" w:eastAsia="仿宋_GB2312" w:cs="FreeSerif"/>
          <w:color w:val="auto"/>
          <w:sz w:val="32"/>
          <w:szCs w:val="32"/>
        </w:rPr>
        <w:t>1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.</w:t>
      </w:r>
      <w:r>
        <w:rPr>
          <w:rFonts w:hint="default" w:ascii="FreeSerif" w:hAnsi="FreeSerif" w:eastAsia="仿宋_GB2312" w:cs="FreeSerif"/>
          <w:color w:val="auto"/>
          <w:sz w:val="32"/>
          <w:szCs w:val="32"/>
          <w:lang w:eastAsia="zh-CN"/>
        </w:rPr>
        <w:t>会展审批事项“</w:t>
      </w:r>
      <w:r>
        <w:rPr>
          <w:rFonts w:hint="default" w:ascii="FreeSerif" w:hAnsi="FreeSerif" w:eastAsia="仿宋_GB2312" w:cs="FreeSerif"/>
          <w:color w:val="auto"/>
          <w:sz w:val="32"/>
          <w:szCs w:val="32"/>
        </w:rPr>
        <w:t>一件事”办理流程图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1600" w:firstLineChars="500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t>2.会展审批事项“一件事”办理申请表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FreeSerif" w:hAnsi="FreeSerif" w:cs="FreeSerif" w:eastAsiaTheme="major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FreeSerif" w:hAnsi="FreeSerif" w:eastAsia="黑体" w:cs="FreeSerif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FreeSerif" w:hAnsi="FreeSerif" w:eastAsia="黑体" w:cs="FreeSerif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FreeSerif" w:hAnsi="FreeSerif" w:eastAsia="黑体" w:cs="FreeSerif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FreeSerif" w:hAnsi="FreeSerif" w:eastAsia="方正小标宋简体" w:cs="FreeSerif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FreeSerif" w:hAnsi="FreeSerif" w:eastAsia="方正小标宋简体" w:cs="FreeSerif"/>
          <w:b w:val="0"/>
          <w:bCs w:val="0"/>
          <w:color w:val="auto"/>
          <w:sz w:val="44"/>
          <w:szCs w:val="44"/>
        </w:rPr>
        <w:t>“</w:t>
      </w:r>
      <w:r>
        <w:rPr>
          <w:rFonts w:hint="default" w:ascii="FreeSerif" w:hAnsi="FreeSerif" w:eastAsia="方正小标宋简体" w:cs="FreeSerif"/>
          <w:b w:val="0"/>
          <w:bCs w:val="0"/>
          <w:color w:val="auto"/>
          <w:sz w:val="44"/>
          <w:szCs w:val="44"/>
          <w:lang w:eastAsia="zh-CN"/>
        </w:rPr>
        <w:t>会展审批</w:t>
      </w:r>
      <w:r>
        <w:rPr>
          <w:rFonts w:hint="default" w:ascii="FreeSerif" w:hAnsi="FreeSerif" w:eastAsia="方正小标宋简体" w:cs="FreeSerif"/>
          <w:b w:val="0"/>
          <w:bCs w:val="0"/>
          <w:color w:val="auto"/>
          <w:sz w:val="44"/>
          <w:szCs w:val="44"/>
        </w:rPr>
        <w:t>一件事”办理流程图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jc w:val="left"/>
        <w:rPr>
          <w:rFonts w:hint="default" w:ascii="FreeSerif" w:hAnsi="FreeSerif" w:cs="FreeSerif" w:eastAsiaTheme="majorEastAsia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FreeSerif" w:hAnsi="FreeSerif" w:eastAsia="仿宋_GB2312" w:cs="FreeSerif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-109855</wp:posOffset>
            </wp:positionH>
            <wp:positionV relativeFrom="page">
              <wp:posOffset>2070735</wp:posOffset>
            </wp:positionV>
            <wp:extent cx="5863590" cy="6586855"/>
            <wp:effectExtent l="0" t="0" r="0" b="0"/>
            <wp:wrapTopAndBottom/>
            <wp:docPr id="3" name="图片 3" descr="线下申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线下申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3590" cy="658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jc w:val="left"/>
        <w:rPr>
          <w:rFonts w:hint="default" w:ascii="FreeSerif" w:hAnsi="FreeSerif" w:cs="FreeSerif" w:eastAsiaTheme="majorEastAsia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jc w:val="left"/>
        <w:rPr>
          <w:rFonts w:hint="default" w:ascii="FreeSerif" w:hAnsi="FreeSerif" w:eastAsia="黑体" w:cs="FreeSerif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FreeSerif" w:hAnsi="FreeSerif" w:eastAsia="黑体" w:cs="FreeSerif"/>
          <w:color w:val="auto"/>
          <w:kern w:val="0"/>
          <w:sz w:val="32"/>
          <w:szCs w:val="32"/>
          <w:lang w:val="en-US" w:eastAsia="zh-CN" w:bidi="ar"/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FreeSerif" w:hAnsi="FreeSerif" w:eastAsia="方正小标宋简体" w:cs="FreeSerif"/>
          <w:b w:val="0"/>
          <w:bCs w:val="0"/>
          <w:color w:val="auto"/>
          <w:sz w:val="44"/>
          <w:szCs w:val="44"/>
        </w:rPr>
      </w:pPr>
      <w:r>
        <w:rPr>
          <w:rFonts w:hint="default" w:ascii="FreeSerif" w:hAnsi="FreeSerif" w:eastAsia="方正小标宋简体" w:cs="FreeSerif"/>
          <w:b w:val="0"/>
          <w:bCs w:val="0"/>
          <w:color w:val="auto"/>
          <w:sz w:val="44"/>
          <w:szCs w:val="44"/>
          <w:lang w:eastAsia="zh-CN"/>
        </w:rPr>
        <w:t>天津市</w:t>
      </w:r>
      <w:r>
        <w:rPr>
          <w:rFonts w:hint="default" w:ascii="FreeSerif" w:hAnsi="FreeSerif" w:eastAsia="方正小标宋简体" w:cs="FreeSerif"/>
          <w:b w:val="0"/>
          <w:bCs w:val="0"/>
          <w:color w:val="auto"/>
          <w:sz w:val="44"/>
          <w:szCs w:val="44"/>
        </w:rPr>
        <w:t>营业性演出申请登记表</w:t>
      </w:r>
    </w:p>
    <w:tbl>
      <w:tblPr>
        <w:tblStyle w:val="10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175"/>
        <w:gridCol w:w="1245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演出举办单位</w:t>
            </w:r>
          </w:p>
        </w:tc>
        <w:tc>
          <w:tcPr>
            <w:tcW w:w="66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演出名称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演出内容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演员或团体情况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中国内地</w:t>
            </w: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 xml:space="preserve">人 </w:t>
            </w:r>
          </w:p>
          <w:p>
            <w:pPr>
              <w:wordWrap w:val="0"/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主要演员或团体：</w:t>
            </w:r>
          </w:p>
          <w:p>
            <w:pPr>
              <w:wordWrap w:val="0"/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巡演日期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年   月   日至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FreeSerif" w:hAnsi="FreeSerif" w:eastAsia="仿宋" w:cs="FreeSerif"/>
                <w:b/>
                <w:bCs/>
                <w:color w:val="auto"/>
                <w:spacing w:val="-4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pacing w:val="-4"/>
                <w:sz w:val="24"/>
              </w:rPr>
              <w:t>办理邀请确认函手续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是□（请另附</w:t>
            </w: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  <w:lang w:val="en-US" w:eastAsia="zh-CN"/>
              </w:rPr>
              <w:t>确认函</w:t>
            </w: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在</w:t>
            </w: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  <w:lang w:eastAsia="zh-CN"/>
              </w:rPr>
              <w:t>津</w:t>
            </w: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演出场所1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44" w:firstLineChars="392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地址1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44" w:firstLineChars="392"/>
              <w:rPr>
                <w:rFonts w:hint="default" w:ascii="FreeSerif" w:hAnsi="FreeSerif" w:eastAsia="仿宋" w:cs="FreeSerif"/>
                <w:b/>
                <w:bCs/>
                <w:color w:val="auto"/>
                <w:kern w:val="10"/>
                <w:position w:val="-18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日期1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44" w:firstLineChars="392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场次1</w:t>
            </w:r>
          </w:p>
        </w:tc>
        <w:tc>
          <w:tcPr>
            <w:tcW w:w="66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600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在</w:t>
            </w: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  <w:lang w:eastAsia="zh-CN"/>
              </w:rPr>
              <w:t>津</w:t>
            </w: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演出场所2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44" w:firstLineChars="392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地址2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44" w:firstLineChars="392"/>
              <w:rPr>
                <w:rFonts w:hint="default" w:ascii="FreeSerif" w:hAnsi="FreeSerif" w:eastAsia="仿宋" w:cs="FreeSerif"/>
                <w:b/>
                <w:bCs/>
                <w:color w:val="auto"/>
                <w:kern w:val="10"/>
                <w:position w:val="-18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日期2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44" w:firstLineChars="392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场次2</w:t>
            </w:r>
          </w:p>
        </w:tc>
        <w:tc>
          <w:tcPr>
            <w:tcW w:w="66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600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9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600"/>
              <w:jc w:val="center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······如果演出场所多于两处请在此处添加·····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在</w:t>
            </w: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  <w:lang w:eastAsia="zh-CN"/>
              </w:rPr>
              <w:t>津</w:t>
            </w: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演出总场次</w:t>
            </w:r>
          </w:p>
        </w:tc>
        <w:tc>
          <w:tcPr>
            <w:tcW w:w="66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600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演出经纪人员姓名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</w:p>
        </w:tc>
        <w:tc>
          <w:tcPr>
            <w:tcW w:w="44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34" w:firstLine="421" w:firstLineChars="200"/>
              <w:jc w:val="left"/>
              <w:rPr>
                <w:rFonts w:hint="default" w:ascii="FreeSerif" w:hAnsi="FreeSerif" w:eastAsia="仿宋" w:cs="FreeSerif"/>
                <w:b/>
                <w:bCs/>
                <w:color w:val="auto"/>
                <w:szCs w:val="21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Cs w:val="21"/>
              </w:rPr>
              <w:t>我单位申请举办营业性演出，遵守《营业性演出管理条例》及《营业性演出管理条例实施细则》等相关规定。我单位确保所提供的申报材料全部真实有效，并且对材料实质内容的真实性负责。</w:t>
            </w:r>
          </w:p>
          <w:p>
            <w:pPr>
              <w:spacing w:line="360" w:lineRule="exact"/>
              <w:ind w:right="-34" w:firstLine="421" w:firstLineChars="200"/>
              <w:jc w:val="left"/>
              <w:rPr>
                <w:rFonts w:hint="default" w:ascii="FreeSerif" w:hAnsi="FreeSerif" w:eastAsia="仿宋" w:cs="FreeSerif"/>
                <w:b/>
                <w:bCs/>
                <w:color w:val="auto"/>
                <w:szCs w:val="21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Cs w:val="21"/>
              </w:rPr>
              <w:t xml:space="preserve">         </w:t>
            </w:r>
          </w:p>
          <w:p>
            <w:pPr>
              <w:spacing w:line="360" w:lineRule="exact"/>
              <w:ind w:right="-34" w:firstLine="2270" w:firstLineChars="1077"/>
              <w:jc w:val="left"/>
              <w:rPr>
                <w:rFonts w:hint="default" w:ascii="FreeSerif" w:hAnsi="FreeSerif" w:eastAsia="仿宋" w:cs="FreeSerif"/>
                <w:b/>
                <w:bCs/>
                <w:color w:val="auto"/>
                <w:szCs w:val="21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Cs w:val="21"/>
              </w:rPr>
              <w:t>（盖章）</w:t>
            </w:r>
          </w:p>
          <w:p>
            <w:pPr>
              <w:spacing w:line="360" w:lineRule="exact"/>
              <w:ind w:right="-34" w:firstLine="421" w:firstLineChars="200"/>
              <w:jc w:val="left"/>
              <w:rPr>
                <w:rFonts w:hint="default" w:ascii="FreeSerif" w:hAnsi="FreeSerif" w:eastAsia="仿宋" w:cs="FreeSerif"/>
                <w:b/>
                <w:bCs/>
                <w:color w:val="auto"/>
                <w:szCs w:val="21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Cs w:val="21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FreeSerif" w:hAnsi="FreeSerif" w:eastAsia="仿宋" w:cs="FreeSerif"/>
                <w:b/>
                <w:bCs/>
                <w:color w:val="auto"/>
                <w:spacing w:val="-2"/>
                <w:szCs w:val="21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pacing w:val="-2"/>
                <w:szCs w:val="21"/>
              </w:rPr>
              <w:t>演出经纪资格证书编号</w:t>
            </w:r>
          </w:p>
          <w:p>
            <w:pPr>
              <w:spacing w:line="300" w:lineRule="exact"/>
              <w:jc w:val="center"/>
              <w:rPr>
                <w:rFonts w:hint="default" w:ascii="FreeSerif" w:hAnsi="FreeSerif" w:eastAsia="仿宋" w:cs="FreeSerif"/>
                <w:b/>
                <w:bCs/>
                <w:color w:val="auto"/>
                <w:spacing w:val="-2"/>
                <w:szCs w:val="21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pacing w:val="-2"/>
                <w:szCs w:val="21"/>
              </w:rPr>
              <w:t>（请携原件以备核验）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</w:p>
        </w:tc>
        <w:tc>
          <w:tcPr>
            <w:tcW w:w="448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FreeSerif" w:hAnsi="FreeSerif" w:eastAsia="仿宋" w:cs="FreeSerif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  <w:t>项目联系人姓名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</w:p>
        </w:tc>
        <w:tc>
          <w:tcPr>
            <w:tcW w:w="448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FreeSerif" w:hAnsi="FreeSerif" w:eastAsia="仿宋" w:cs="FreeSerif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FreeSerif" w:hAnsi="FreeSerif" w:eastAsia="仿宋" w:cs="FreeSerif"/>
                <w:b/>
                <w:bCs/>
                <w:color w:val="auto"/>
                <w:spacing w:val="-6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pacing w:val="-6"/>
                <w:sz w:val="24"/>
              </w:rPr>
              <w:t>项目联系人移动电话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</w:p>
        </w:tc>
        <w:tc>
          <w:tcPr>
            <w:tcW w:w="44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FreeSerif" w:hAnsi="FreeSerif" w:eastAsia="仿宋" w:cs="FreeSerif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FreeSerif" w:hAnsi="FreeSerif" w:eastAsia="仿宋" w:cs="FreeSerif"/>
                <w:b/>
                <w:bCs/>
                <w:color w:val="auto"/>
                <w:spacing w:val="-6"/>
                <w:sz w:val="24"/>
              </w:rPr>
            </w:pPr>
            <w:r>
              <w:rPr>
                <w:rFonts w:hint="default" w:ascii="FreeSerif" w:hAnsi="FreeSerif" w:eastAsia="仿宋" w:cs="FreeSerif"/>
                <w:b/>
                <w:bCs/>
                <w:color w:val="auto"/>
                <w:spacing w:val="-6"/>
                <w:sz w:val="24"/>
              </w:rPr>
              <w:t>项目联系人固定电话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FreeSerif" w:hAnsi="FreeSerif" w:eastAsia="仿宋" w:cs="FreeSerif"/>
                <w:b/>
                <w:bCs/>
                <w:color w:val="auto"/>
                <w:sz w:val="24"/>
              </w:rPr>
            </w:pPr>
          </w:p>
        </w:tc>
        <w:tc>
          <w:tcPr>
            <w:tcW w:w="44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FreeSerif" w:hAnsi="FreeSerif" w:eastAsia="仿宋" w:cs="FreeSerif"/>
                <w:b/>
                <w:bCs/>
                <w:color w:val="auto"/>
                <w:szCs w:val="21"/>
              </w:rPr>
            </w:pPr>
          </w:p>
        </w:tc>
      </w:tr>
    </w:tbl>
    <w:p>
      <w:pPr>
        <w:rPr>
          <w:rFonts w:hint="default" w:ascii="FreeSerif" w:hAnsi="FreeSerif" w:eastAsia="仿宋" w:cs="FreeSerif"/>
          <w:b/>
          <w:bCs/>
          <w:color w:val="auto"/>
        </w:rPr>
      </w:pPr>
    </w:p>
    <w:p>
      <w:pPr>
        <w:pStyle w:val="24"/>
        <w:ind w:firstLine="643"/>
        <w:jc w:val="center"/>
        <w:rPr>
          <w:rFonts w:hint="default" w:ascii="FreeSerif" w:hAnsi="FreeSerif" w:eastAsia="方正小标宋简体" w:cs="FreeSerif"/>
          <w:b w:val="0"/>
          <w:bCs/>
          <w:color w:val="auto"/>
          <w:sz w:val="44"/>
          <w:szCs w:val="44"/>
        </w:rPr>
      </w:pPr>
      <w:r>
        <w:rPr>
          <w:rFonts w:hint="default" w:ascii="FreeSerif" w:hAnsi="FreeSerif" w:eastAsia="方正小标宋简体" w:cs="FreeSerif"/>
          <w:b w:val="0"/>
          <w:bCs/>
          <w:color w:val="auto"/>
          <w:sz w:val="44"/>
          <w:szCs w:val="44"/>
        </w:rPr>
        <w:t>临时悬挂标语宣传品行政许可申请书</w:t>
      </w:r>
    </w:p>
    <w:p>
      <w:pPr>
        <w:pStyle w:val="24"/>
        <w:ind w:firstLine="6520" w:firstLineChars="3105"/>
        <w:rPr>
          <w:rFonts w:hint="default" w:ascii="FreeSerif" w:hAnsi="FreeSerif" w:eastAsia="仿宋" w:cs="FreeSerif"/>
          <w:color w:val="auto"/>
        </w:rPr>
      </w:pPr>
      <w:r>
        <w:rPr>
          <w:rFonts w:hint="default" w:ascii="FreeSerif" w:hAnsi="FreeSerif" w:eastAsia="仿宋" w:cs="FreeSerif"/>
          <w:color w:val="auto"/>
        </w:rPr>
        <w:t>编  号：</w:t>
      </w:r>
    </w:p>
    <w:tbl>
      <w:tblPr>
        <w:tblStyle w:val="10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982"/>
        <w:gridCol w:w="967"/>
        <w:gridCol w:w="1810"/>
        <w:gridCol w:w="23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color w:val="auto"/>
                <w:sz w:val="24"/>
              </w:rPr>
              <w:t>申 请 单 位</w:t>
            </w:r>
          </w:p>
        </w:tc>
        <w:tc>
          <w:tcPr>
            <w:tcW w:w="3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color w:val="auto"/>
                <w:sz w:val="24"/>
              </w:rPr>
              <w:t>联   系  人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color w:val="auto"/>
                <w:sz w:val="24"/>
              </w:rPr>
              <w:t>地       址</w:t>
            </w:r>
          </w:p>
        </w:tc>
        <w:tc>
          <w:tcPr>
            <w:tcW w:w="3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color w:val="auto"/>
                <w:sz w:val="24"/>
              </w:rPr>
              <w:t>联 系 电 话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color w:val="auto"/>
                <w:sz w:val="24"/>
              </w:rPr>
              <w:t>设 置 单 位</w:t>
            </w:r>
          </w:p>
        </w:tc>
        <w:tc>
          <w:tcPr>
            <w:tcW w:w="3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color w:val="auto"/>
                <w:sz w:val="24"/>
              </w:rPr>
              <w:t>联 系 电 话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color w:val="auto"/>
                <w:sz w:val="24"/>
              </w:rPr>
              <w:t>悬 挂 地 点</w:t>
            </w:r>
          </w:p>
        </w:tc>
        <w:tc>
          <w:tcPr>
            <w:tcW w:w="3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color w:val="auto"/>
                <w:sz w:val="24"/>
              </w:rPr>
              <w:t>悬 挂 日 期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3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ind w:firstLine="240" w:firstLineChars="100"/>
              <w:rPr>
                <w:rFonts w:hint="default" w:ascii="FreeSerif" w:hAnsi="FreeSerif" w:eastAsia="仿宋" w:cs="FreeSerif"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color w:val="auto"/>
                <w:sz w:val="24"/>
              </w:rPr>
              <w:t>申 请 事 项</w:t>
            </w: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color w:val="auto"/>
                <w:sz w:val="24"/>
              </w:rPr>
              <w:t>名     称</w:t>
            </w:r>
          </w:p>
        </w:tc>
        <w:tc>
          <w:tcPr>
            <w:tcW w:w="54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1440" w:firstLineChars="600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color w:val="auto"/>
                <w:sz w:val="24"/>
              </w:rPr>
              <w:t>颜    色</w:t>
            </w:r>
          </w:p>
        </w:tc>
        <w:tc>
          <w:tcPr>
            <w:tcW w:w="54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color w:val="auto"/>
                <w:sz w:val="24"/>
              </w:rPr>
              <w:t>规    格</w:t>
            </w:r>
          </w:p>
        </w:tc>
        <w:tc>
          <w:tcPr>
            <w:tcW w:w="54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color w:val="auto"/>
                <w:sz w:val="24"/>
              </w:rPr>
              <w:t>数    量</w:t>
            </w:r>
          </w:p>
        </w:tc>
        <w:tc>
          <w:tcPr>
            <w:tcW w:w="544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3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color w:val="auto"/>
                <w:sz w:val="24"/>
              </w:rPr>
              <w:t>内    容</w:t>
            </w:r>
          </w:p>
        </w:tc>
        <w:tc>
          <w:tcPr>
            <w:tcW w:w="544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color w:val="auto"/>
                <w:sz w:val="24"/>
              </w:rPr>
              <w:t>设置现场平面图</w:t>
            </w:r>
          </w:p>
        </w:tc>
        <w:tc>
          <w:tcPr>
            <w:tcW w:w="7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40" w:firstLineChars="100"/>
              <w:rPr>
                <w:rFonts w:hint="default" w:ascii="FreeSerif" w:hAnsi="FreeSerif" w:eastAsia="仿宋" w:cs="FreeSerif"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color w:val="auto"/>
                <w:sz w:val="24"/>
              </w:rPr>
              <w:t>申请人</w:t>
            </w:r>
          </w:p>
          <w:p>
            <w:pPr>
              <w:ind w:firstLine="240" w:firstLineChars="100"/>
              <w:rPr>
                <w:rFonts w:hint="default" w:ascii="FreeSerif" w:hAnsi="FreeSerif" w:eastAsia="仿宋" w:cs="FreeSerif"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color w:val="auto"/>
                <w:sz w:val="24"/>
              </w:rPr>
              <w:t>签 名（印章）</w:t>
            </w:r>
          </w:p>
        </w:tc>
        <w:tc>
          <w:tcPr>
            <w:tcW w:w="7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  <w:p>
            <w:pPr>
              <w:rPr>
                <w:rFonts w:hint="default" w:ascii="FreeSerif" w:hAnsi="FreeSerif" w:eastAsia="仿宋" w:cs="FreeSerif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FreeSerif" w:hAnsi="FreeSerif" w:eastAsia="仿宋" w:cs="FreeSerif"/>
                <w:color w:val="auto"/>
                <w:sz w:val="24"/>
              </w:rPr>
            </w:pPr>
            <w:r>
              <w:rPr>
                <w:rFonts w:hint="default" w:ascii="FreeSerif" w:hAnsi="FreeSerif" w:eastAsia="仿宋" w:cs="FreeSerif"/>
                <w:color w:val="auto"/>
                <w:sz w:val="24"/>
              </w:rPr>
              <w:t xml:space="preserve">                    年       月        日</w:t>
            </w:r>
          </w:p>
        </w:tc>
      </w:tr>
    </w:tbl>
    <w:p>
      <w:pPr>
        <w:pStyle w:val="24"/>
        <w:ind w:firstLine="0" w:firstLineChars="0"/>
        <w:rPr>
          <w:rFonts w:hint="default" w:ascii="FreeSerif" w:hAnsi="FreeSerif" w:eastAsia="仿宋" w:cs="FreeSerif"/>
          <w:color w:val="auto"/>
        </w:rPr>
      </w:pPr>
      <w:r>
        <w:rPr>
          <w:rFonts w:hint="default" w:ascii="FreeSerif" w:hAnsi="FreeSerif" w:eastAsia="仿宋" w:cs="FreeSerif"/>
          <w:color w:val="auto"/>
        </w:rPr>
        <w:t>注：此表一式二份，申请人、受理机关各一份，涂改无效              市城市管理委监制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jc w:val="left"/>
        <w:rPr>
          <w:rFonts w:hint="default" w:ascii="FreeSerif" w:hAnsi="FreeSerif" w:cs="FreeSerif" w:eastAsiaTheme="majorEastAsia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jc w:val="left"/>
        <w:rPr>
          <w:rFonts w:hint="default" w:ascii="FreeSerif" w:hAnsi="FreeSerif" w:cs="FreeSerif" w:eastAsiaTheme="majorEastAsia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jc w:val="left"/>
        <w:rPr>
          <w:rFonts w:hint="default" w:ascii="FreeSerif" w:hAnsi="FreeSerif" w:cs="FreeSerif" w:eastAsiaTheme="majorEastAsia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4"/>
        <w:ind w:left="0" w:leftChars="0" w:firstLine="1686" w:firstLineChars="200"/>
        <w:rPr>
          <w:rFonts w:hint="default" w:ascii="FreeSerif" w:hAnsi="FreeSerif" w:cs="FreeSerif"/>
          <w:b/>
          <w:color w:val="auto"/>
          <w:sz w:val="84"/>
          <w:szCs w:val="84"/>
        </w:rPr>
      </w:pPr>
      <w:r>
        <w:rPr>
          <w:rFonts w:hint="default" w:ascii="FreeSerif" w:hAnsi="FreeSerif" w:cs="FreeSerif"/>
          <w:b/>
          <w:color w:val="auto"/>
          <w:sz w:val="84"/>
          <w:szCs w:val="84"/>
        </w:rPr>
        <w:t>大型群众性活动</w:t>
      </w:r>
    </w:p>
    <w:p>
      <w:pPr>
        <w:pStyle w:val="24"/>
        <w:ind w:firstLine="1687"/>
        <w:rPr>
          <w:rFonts w:hint="default" w:ascii="FreeSerif" w:hAnsi="FreeSerif" w:cs="FreeSerif"/>
          <w:b/>
          <w:color w:val="auto"/>
          <w:sz w:val="84"/>
          <w:szCs w:val="84"/>
        </w:rPr>
      </w:pPr>
      <w:r>
        <w:rPr>
          <w:rFonts w:hint="default" w:ascii="FreeSerif" w:hAnsi="FreeSerif" w:cs="FreeSerif"/>
          <w:b/>
          <w:color w:val="auto"/>
          <w:sz w:val="84"/>
          <w:szCs w:val="84"/>
        </w:rPr>
        <w:t>安全许可申请表</w:t>
      </w:r>
    </w:p>
    <w:p>
      <w:pPr>
        <w:pStyle w:val="24"/>
        <w:rPr>
          <w:rFonts w:hint="default" w:ascii="FreeSerif" w:hAnsi="FreeSerif" w:cs="FreeSerif"/>
          <w:color w:val="auto"/>
        </w:rPr>
      </w:pPr>
    </w:p>
    <w:p>
      <w:pPr>
        <w:pStyle w:val="24"/>
        <w:rPr>
          <w:rFonts w:hint="default" w:ascii="FreeSerif" w:hAnsi="FreeSerif" w:cs="FreeSerif"/>
          <w:color w:val="auto"/>
        </w:rPr>
      </w:pPr>
    </w:p>
    <w:p>
      <w:pPr>
        <w:pStyle w:val="24"/>
        <w:rPr>
          <w:rFonts w:hint="default" w:ascii="FreeSerif" w:hAnsi="FreeSerif" w:eastAsia="宋体" w:cs="FreeSerif"/>
          <w:color w:val="auto"/>
          <w:lang w:val="en-US" w:eastAsia="zh-CN"/>
        </w:rPr>
      </w:pPr>
      <w:r>
        <w:rPr>
          <w:rFonts w:hint="default" w:ascii="FreeSerif" w:hAnsi="FreeSerif" w:cs="FreeSerif"/>
          <w:color w:val="auto"/>
          <w:lang w:val="en-US" w:eastAsia="zh-CN"/>
        </w:rPr>
        <w:t xml:space="preserve">  </w:t>
      </w:r>
    </w:p>
    <w:p>
      <w:pPr>
        <w:pStyle w:val="24"/>
        <w:rPr>
          <w:rFonts w:hint="default" w:ascii="FreeSerif" w:hAnsi="FreeSerif" w:cs="FreeSerif"/>
          <w:color w:val="auto"/>
        </w:rPr>
      </w:pPr>
    </w:p>
    <w:p>
      <w:pPr>
        <w:pStyle w:val="24"/>
        <w:rPr>
          <w:rFonts w:hint="default" w:ascii="FreeSerif" w:hAnsi="FreeSerif" w:cs="FreeSerif"/>
          <w:color w:val="auto"/>
        </w:rPr>
      </w:pPr>
    </w:p>
    <w:p>
      <w:pPr>
        <w:pStyle w:val="24"/>
        <w:rPr>
          <w:rFonts w:hint="default" w:ascii="FreeSerif" w:hAnsi="FreeSerif" w:cs="FreeSerif"/>
          <w:color w:val="auto"/>
        </w:rPr>
      </w:pPr>
    </w:p>
    <w:p>
      <w:pPr>
        <w:pStyle w:val="24"/>
        <w:rPr>
          <w:rFonts w:hint="default" w:ascii="FreeSerif" w:hAnsi="FreeSerif" w:cs="FreeSerif"/>
          <w:color w:val="auto"/>
        </w:rPr>
      </w:pPr>
    </w:p>
    <w:p>
      <w:pPr>
        <w:pStyle w:val="24"/>
        <w:rPr>
          <w:rFonts w:hint="default" w:ascii="FreeSerif" w:hAnsi="FreeSerif" w:cs="FreeSerif"/>
          <w:color w:val="auto"/>
        </w:rPr>
      </w:pPr>
    </w:p>
    <w:p>
      <w:pPr>
        <w:pStyle w:val="24"/>
        <w:rPr>
          <w:rFonts w:hint="default" w:ascii="FreeSerif" w:hAnsi="FreeSerif" w:cs="FreeSerif"/>
          <w:color w:val="auto"/>
        </w:rPr>
      </w:pPr>
    </w:p>
    <w:p>
      <w:pPr>
        <w:pStyle w:val="24"/>
        <w:rPr>
          <w:rFonts w:hint="default" w:ascii="FreeSerif" w:hAnsi="FreeSerif" w:cs="FreeSerif"/>
          <w:color w:val="auto"/>
        </w:rPr>
      </w:pPr>
    </w:p>
    <w:p>
      <w:pPr>
        <w:pStyle w:val="24"/>
        <w:rPr>
          <w:rFonts w:hint="default" w:ascii="FreeSerif" w:hAnsi="FreeSerif" w:cs="FreeSerif"/>
          <w:color w:val="auto"/>
        </w:rPr>
      </w:pPr>
    </w:p>
    <w:p>
      <w:pPr>
        <w:pStyle w:val="24"/>
        <w:rPr>
          <w:rFonts w:hint="default" w:ascii="FreeSerif" w:hAnsi="FreeSerif" w:cs="FreeSerif"/>
          <w:color w:val="auto"/>
        </w:rPr>
      </w:pPr>
    </w:p>
    <w:p>
      <w:pPr>
        <w:ind w:firstLine="2394" w:firstLineChars="665"/>
        <w:rPr>
          <w:rFonts w:hint="default" w:ascii="FreeSerif" w:hAnsi="FreeSerif" w:cs="FreeSerif"/>
          <w:color w:val="auto"/>
          <w:sz w:val="36"/>
          <w:u w:val="single"/>
        </w:rPr>
      </w:pPr>
      <w:r>
        <w:rPr>
          <w:rFonts w:hint="default" w:ascii="FreeSerif" w:hAnsi="FreeSerif" w:cs="FreeSerif"/>
          <w:color w:val="auto"/>
          <w:sz w:val="36"/>
        </w:rPr>
        <w:t xml:space="preserve">承办者  </w:t>
      </w:r>
      <w:r>
        <w:rPr>
          <w:rFonts w:hint="default" w:ascii="FreeSerif" w:hAnsi="FreeSerif" w:cs="FreeSerif"/>
          <w:color w:val="auto"/>
          <w:sz w:val="36"/>
          <w:u w:val="single"/>
        </w:rPr>
        <w:t xml:space="preserve">               </w:t>
      </w:r>
    </w:p>
    <w:p>
      <w:pPr>
        <w:ind w:firstLine="2394" w:firstLineChars="665"/>
        <w:rPr>
          <w:rFonts w:hint="default" w:ascii="FreeSerif" w:hAnsi="FreeSerif" w:cs="FreeSerif"/>
          <w:color w:val="auto"/>
          <w:sz w:val="36"/>
          <w:u w:val="single"/>
        </w:rPr>
      </w:pPr>
    </w:p>
    <w:p>
      <w:pPr>
        <w:pStyle w:val="4"/>
        <w:rPr>
          <w:rFonts w:hint="default" w:ascii="FreeSerif" w:hAnsi="FreeSerif" w:cs="FreeSerif"/>
          <w:color w:val="auto"/>
          <w:sz w:val="36"/>
          <w:u w:val="single"/>
        </w:rPr>
      </w:pPr>
      <w:r>
        <w:rPr>
          <w:rFonts w:hint="default" w:ascii="FreeSerif" w:hAnsi="FreeSerif" w:cs="FreeSerif"/>
          <w:color w:val="auto"/>
          <w:sz w:val="36"/>
        </w:rPr>
        <w:t xml:space="preserve">             活动名称</w:t>
      </w:r>
      <w:r>
        <w:rPr>
          <w:rFonts w:hint="default" w:ascii="FreeSerif" w:hAnsi="FreeSerif" w:cs="FreeSerif"/>
          <w:color w:val="auto"/>
          <w:sz w:val="36"/>
          <w:u w:val="single"/>
        </w:rPr>
        <w:t xml:space="preserve">               </w:t>
      </w:r>
    </w:p>
    <w:p>
      <w:pPr>
        <w:ind w:firstLine="2394" w:firstLineChars="665"/>
        <w:rPr>
          <w:rFonts w:hint="default" w:ascii="FreeSerif" w:hAnsi="FreeSerif" w:cs="FreeSerif"/>
          <w:color w:val="auto"/>
          <w:sz w:val="36"/>
        </w:rPr>
      </w:pPr>
    </w:p>
    <w:p>
      <w:pPr>
        <w:pStyle w:val="4"/>
        <w:rPr>
          <w:rFonts w:hint="default" w:ascii="FreeSerif" w:hAnsi="FreeSerif" w:cs="FreeSerif"/>
          <w:color w:val="auto"/>
          <w:sz w:val="36"/>
          <w:u w:val="single"/>
        </w:rPr>
      </w:pPr>
      <w:r>
        <w:rPr>
          <w:rFonts w:hint="default" w:ascii="FreeSerif" w:hAnsi="FreeSerif" w:cs="FreeSerif"/>
          <w:color w:val="auto"/>
          <w:sz w:val="36"/>
        </w:rPr>
        <w:t xml:space="preserve">             申请时间 </w:t>
      </w:r>
      <w:r>
        <w:rPr>
          <w:rFonts w:hint="default" w:ascii="FreeSerif" w:hAnsi="FreeSerif" w:cs="FreeSerif"/>
          <w:color w:val="auto"/>
          <w:sz w:val="36"/>
          <w:u w:val="single"/>
        </w:rPr>
        <w:t xml:space="preserve">               </w:t>
      </w:r>
    </w:p>
    <w:p>
      <w:pPr>
        <w:pStyle w:val="24"/>
        <w:rPr>
          <w:rFonts w:hint="default" w:ascii="FreeSerif" w:hAnsi="FreeSerif" w:cs="FreeSerif"/>
          <w:color w:val="auto"/>
        </w:rPr>
      </w:pPr>
    </w:p>
    <w:p>
      <w:pPr>
        <w:pStyle w:val="24"/>
        <w:rPr>
          <w:rFonts w:hint="default" w:ascii="FreeSerif" w:hAnsi="FreeSerif" w:cs="FreeSerif"/>
          <w:color w:val="auto"/>
        </w:rPr>
      </w:pPr>
    </w:p>
    <w:p>
      <w:pPr>
        <w:pStyle w:val="24"/>
        <w:rPr>
          <w:rFonts w:hint="default" w:ascii="FreeSerif" w:hAnsi="FreeSerif" w:cs="FreeSerif"/>
          <w:color w:val="auto"/>
        </w:rPr>
      </w:pPr>
    </w:p>
    <w:p>
      <w:pPr>
        <w:pStyle w:val="24"/>
        <w:rPr>
          <w:rFonts w:hint="default" w:ascii="FreeSerif" w:hAnsi="FreeSerif" w:cs="FreeSerif"/>
          <w:color w:val="auto"/>
        </w:rPr>
      </w:pPr>
    </w:p>
    <w:p>
      <w:pPr>
        <w:pStyle w:val="24"/>
        <w:ind w:left="0" w:leftChars="0" w:firstLine="0" w:firstLineChars="0"/>
        <w:rPr>
          <w:rFonts w:hint="default" w:ascii="FreeSerif" w:hAnsi="FreeSerif" w:cs="FreeSerif"/>
          <w:color w:val="auto"/>
        </w:rPr>
      </w:pPr>
    </w:p>
    <w:p>
      <w:pPr>
        <w:pStyle w:val="24"/>
        <w:rPr>
          <w:rFonts w:hint="default" w:ascii="FreeSerif" w:hAnsi="FreeSerif" w:cs="FreeSerif"/>
          <w:color w:val="auto"/>
        </w:rPr>
      </w:pPr>
    </w:p>
    <w:tbl>
      <w:tblPr>
        <w:tblStyle w:val="10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96"/>
        <w:gridCol w:w="26"/>
        <w:gridCol w:w="288"/>
        <w:gridCol w:w="1561"/>
        <w:gridCol w:w="21"/>
        <w:gridCol w:w="1878"/>
        <w:gridCol w:w="3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reeSerif" w:hAnsi="FreeSerif" w:eastAsia="黑体" w:cs="FreeSerif"/>
                <w:color w:val="auto"/>
              </w:rPr>
            </w:pPr>
            <w:r>
              <w:rPr>
                <w:rFonts w:hint="default" w:ascii="FreeSerif" w:hAnsi="FreeSerif" w:eastAsia="黑体" w:cs="FreeSerif"/>
                <w:color w:val="auto"/>
                <w:sz w:val="32"/>
                <w:szCs w:val="32"/>
              </w:rPr>
              <w:t>活 动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reeSerif" w:hAnsi="FreeSerif" w:cs="FreeSerif"/>
                <w:color w:val="auto"/>
              </w:rPr>
            </w:pPr>
            <w:r>
              <w:rPr>
                <w:rFonts w:hint="default" w:ascii="FreeSerif" w:hAnsi="FreeSerif" w:cs="FreeSerif"/>
                <w:color w:val="auto"/>
                <w:sz w:val="32"/>
                <w:szCs w:val="32"/>
              </w:rPr>
              <w:t>活动名称</w:t>
            </w:r>
          </w:p>
        </w:tc>
        <w:tc>
          <w:tcPr>
            <w:tcW w:w="7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FreeSerif" w:hAnsi="FreeSerif" w:cs="FreeSerif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reeSerif" w:hAnsi="FreeSerif" w:cs="FreeSerif"/>
                <w:color w:val="auto"/>
              </w:rPr>
            </w:pPr>
            <w:r>
              <w:rPr>
                <w:rFonts w:hint="default" w:ascii="FreeSerif" w:hAnsi="FreeSerif" w:cs="FreeSerif"/>
                <w:color w:val="auto"/>
                <w:sz w:val="32"/>
                <w:szCs w:val="32"/>
              </w:rPr>
              <w:t>起止时间</w:t>
            </w:r>
          </w:p>
        </w:tc>
        <w:tc>
          <w:tcPr>
            <w:tcW w:w="7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FreeSerif" w:hAnsi="FreeSerif" w:cs="FreeSerif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reeSerif" w:hAnsi="FreeSerif" w:cs="FreeSerif"/>
                <w:color w:val="auto"/>
              </w:rPr>
            </w:pPr>
            <w:r>
              <w:rPr>
                <w:rFonts w:hint="default" w:ascii="FreeSerif" w:hAnsi="FreeSerif" w:cs="FreeSerif"/>
                <w:color w:val="auto"/>
                <w:sz w:val="30"/>
                <w:szCs w:val="30"/>
              </w:rPr>
              <w:t>活动地点/路线</w:t>
            </w:r>
          </w:p>
        </w:tc>
        <w:tc>
          <w:tcPr>
            <w:tcW w:w="7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FreeSerif" w:hAnsi="FreeSerif" w:cs="FreeSerif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reeSerif" w:hAnsi="FreeSerif" w:cs="FreeSerif"/>
                <w:color w:val="auto"/>
              </w:rPr>
            </w:pPr>
            <w:r>
              <w:rPr>
                <w:rFonts w:hint="default" w:ascii="FreeSerif" w:hAnsi="FreeSerif" w:cs="FreeSerif"/>
                <w:color w:val="auto"/>
                <w:sz w:val="30"/>
                <w:szCs w:val="30"/>
              </w:rPr>
              <w:t>场地面积/里程</w:t>
            </w:r>
          </w:p>
        </w:tc>
        <w:tc>
          <w:tcPr>
            <w:tcW w:w="713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FreeSerif" w:hAnsi="FreeSerif" w:cs="FreeSerif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reeSerif" w:hAnsi="FreeSerif" w:cs="FreeSerif"/>
                <w:color w:val="auto"/>
              </w:rPr>
            </w:pPr>
            <w:r>
              <w:rPr>
                <w:rFonts w:hint="default" w:ascii="FreeSerif" w:hAnsi="FreeSerif" w:cs="FreeSerif"/>
                <w:color w:val="auto"/>
                <w:sz w:val="32"/>
                <w:szCs w:val="32"/>
              </w:rPr>
              <w:t>额定容量</w:t>
            </w:r>
          </w:p>
        </w:tc>
        <w:tc>
          <w:tcPr>
            <w:tcW w:w="7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FreeSerif" w:hAnsi="FreeSerif" w:cs="FreeSerif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reeSerif" w:hAnsi="FreeSerif" w:cs="FreeSerif"/>
                <w:color w:val="auto"/>
                <w:sz w:val="28"/>
              </w:rPr>
            </w:pPr>
            <w:r>
              <w:rPr>
                <w:rFonts w:hint="default" w:ascii="FreeSerif" w:hAnsi="FreeSerif" w:cs="FreeSerif"/>
                <w:color w:val="auto"/>
                <w:sz w:val="32"/>
                <w:szCs w:val="32"/>
              </w:rPr>
              <w:t>拟发售票数</w:t>
            </w:r>
          </w:p>
        </w:tc>
        <w:tc>
          <w:tcPr>
            <w:tcW w:w="7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FreeSerif" w:hAnsi="FreeSerif" w:cs="FreeSerif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1" w:hRule="atLeast"/>
          <w:jc w:val="center"/>
        </w:trPr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reeSerif" w:hAnsi="FreeSerif" w:eastAsia="黑体" w:cs="FreeSerif"/>
                <w:color w:val="auto"/>
              </w:rPr>
            </w:pPr>
            <w:r>
              <w:rPr>
                <w:rFonts w:hint="default" w:ascii="FreeSerif" w:hAnsi="FreeSerif" w:cs="FreeSerif"/>
                <w:color w:val="auto"/>
                <w:sz w:val="32"/>
                <w:szCs w:val="32"/>
              </w:rPr>
              <w:t>活动内容</w:t>
            </w:r>
          </w:p>
        </w:tc>
        <w:tc>
          <w:tcPr>
            <w:tcW w:w="7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FreeSerif" w:hAnsi="FreeSerif" w:eastAsia="黑体" w:cs="FreeSerif"/>
                <w:color w:val="auto"/>
              </w:rPr>
            </w:pPr>
          </w:p>
          <w:p>
            <w:pPr>
              <w:jc w:val="center"/>
              <w:rPr>
                <w:rFonts w:hint="default" w:ascii="FreeSerif" w:hAnsi="FreeSerif" w:eastAsia="黑体" w:cs="FreeSerif"/>
                <w:color w:val="auto"/>
              </w:rPr>
            </w:pPr>
          </w:p>
          <w:p>
            <w:pPr>
              <w:jc w:val="center"/>
              <w:rPr>
                <w:rFonts w:hint="default" w:ascii="FreeSerif" w:hAnsi="FreeSerif" w:eastAsia="黑体" w:cs="FreeSerif"/>
                <w:color w:val="auto"/>
              </w:rPr>
            </w:pPr>
          </w:p>
          <w:p>
            <w:pPr>
              <w:jc w:val="center"/>
              <w:rPr>
                <w:rFonts w:hint="default" w:ascii="FreeSerif" w:hAnsi="FreeSerif" w:eastAsia="黑体" w:cs="FreeSerif"/>
                <w:color w:val="auto"/>
              </w:rPr>
            </w:pPr>
          </w:p>
          <w:p>
            <w:pPr>
              <w:jc w:val="center"/>
              <w:rPr>
                <w:rFonts w:hint="default" w:ascii="FreeSerif" w:hAnsi="FreeSerif" w:eastAsia="黑体" w:cs="FreeSerif"/>
                <w:color w:val="auto"/>
              </w:rPr>
            </w:pPr>
          </w:p>
          <w:p>
            <w:pPr>
              <w:jc w:val="center"/>
              <w:rPr>
                <w:rFonts w:hint="default" w:ascii="FreeSerif" w:hAnsi="FreeSerif" w:eastAsia="黑体" w:cs="FreeSerif"/>
                <w:color w:val="auto"/>
              </w:rPr>
            </w:pPr>
          </w:p>
          <w:p>
            <w:pPr>
              <w:jc w:val="center"/>
              <w:rPr>
                <w:rFonts w:hint="default" w:ascii="FreeSerif" w:hAnsi="FreeSerif" w:eastAsia="黑体" w:cs="FreeSerif"/>
                <w:color w:val="auto"/>
              </w:rPr>
            </w:pPr>
          </w:p>
          <w:p>
            <w:pPr>
              <w:jc w:val="center"/>
              <w:rPr>
                <w:rFonts w:hint="default" w:ascii="FreeSerif" w:hAnsi="FreeSerif" w:eastAsia="黑体" w:cs="FreeSerif"/>
                <w:color w:val="auto"/>
              </w:rPr>
            </w:pPr>
          </w:p>
          <w:p>
            <w:pPr>
              <w:jc w:val="center"/>
              <w:rPr>
                <w:rFonts w:hint="default" w:ascii="FreeSerif" w:hAnsi="FreeSerif" w:eastAsia="黑体" w:cs="FreeSerif"/>
                <w:color w:val="auto"/>
              </w:rPr>
            </w:pPr>
          </w:p>
          <w:p>
            <w:pPr>
              <w:jc w:val="center"/>
              <w:rPr>
                <w:rFonts w:hint="default" w:ascii="FreeSerif" w:hAnsi="FreeSerif" w:eastAsia="黑体" w:cs="FreeSerif"/>
                <w:color w:val="auto"/>
              </w:rPr>
            </w:pPr>
          </w:p>
          <w:p>
            <w:pPr>
              <w:jc w:val="center"/>
              <w:rPr>
                <w:rFonts w:hint="default" w:ascii="FreeSerif" w:hAnsi="FreeSerif" w:eastAsia="黑体" w:cs="FreeSerif"/>
                <w:color w:val="auto"/>
              </w:rPr>
            </w:pPr>
          </w:p>
          <w:p>
            <w:pPr>
              <w:jc w:val="center"/>
              <w:rPr>
                <w:rFonts w:hint="default" w:ascii="FreeSerif" w:hAnsi="FreeSerif" w:eastAsia="黑体" w:cs="FreeSerif"/>
                <w:color w:val="auto"/>
              </w:rPr>
            </w:pPr>
          </w:p>
          <w:p>
            <w:pPr>
              <w:jc w:val="center"/>
              <w:rPr>
                <w:rFonts w:hint="default" w:ascii="FreeSerif" w:hAnsi="FreeSerif" w:eastAsia="黑体" w:cs="FreeSerif"/>
                <w:color w:val="auto"/>
              </w:rPr>
            </w:pPr>
          </w:p>
          <w:p>
            <w:pPr>
              <w:jc w:val="center"/>
              <w:rPr>
                <w:rFonts w:hint="default" w:ascii="FreeSerif" w:hAnsi="FreeSerif" w:eastAsia="黑体" w:cs="FreeSerif"/>
                <w:color w:val="auto"/>
              </w:rPr>
            </w:pPr>
          </w:p>
          <w:p>
            <w:pPr>
              <w:rPr>
                <w:rFonts w:hint="default" w:ascii="FreeSerif" w:hAnsi="FreeSerif" w:eastAsia="黑体" w:cs="FreeSerif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9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黑体" w:cs="FreeSerif"/>
                <w:color w:val="auto"/>
              </w:rPr>
            </w:pPr>
            <w:r>
              <w:rPr>
                <w:rFonts w:hint="default" w:ascii="FreeSerif" w:hAnsi="FreeSerif" w:eastAsia="黑体" w:cs="FreeSerif"/>
                <w:color w:val="auto"/>
                <w:sz w:val="32"/>
                <w:szCs w:val="32"/>
              </w:rPr>
              <w:t>承 办 者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  <w:t>名  称</w:t>
            </w:r>
          </w:p>
        </w:tc>
        <w:tc>
          <w:tcPr>
            <w:tcW w:w="7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  <w:t>安全责任人</w:t>
            </w:r>
          </w:p>
        </w:tc>
        <w:tc>
          <w:tcPr>
            <w:tcW w:w="18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  <w:t>职  务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2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2"/>
                <w:szCs w:val="32"/>
                <w:lang w:val="en-GB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  <w:lang w:val="en-GB"/>
              </w:rPr>
              <w:t>身份证件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  <w:lang w:val="en-GB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  <w:lang w:val="en-GB"/>
              </w:rPr>
              <w:t>种类和号码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  <w:lang w:val="en-GB"/>
              </w:rPr>
              <w:t>联系电话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  <w:lang w:val="en-GB"/>
              </w:rPr>
              <w:t>联系人</w:t>
            </w:r>
          </w:p>
        </w:tc>
        <w:tc>
          <w:tcPr>
            <w:tcW w:w="18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  <w:lang w:val="en-GB"/>
              </w:rPr>
              <w:t>职  务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  <w:lang w:val="en-GB"/>
              </w:rPr>
              <w:t>联系电话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9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黑体" w:cs="FreeSerif"/>
                <w:color w:val="auto"/>
              </w:rPr>
            </w:pPr>
            <w:r>
              <w:rPr>
                <w:rFonts w:hint="default" w:ascii="FreeSerif" w:hAnsi="FreeSerif" w:eastAsia="黑体" w:cs="FreeSerif"/>
                <w:color w:val="auto"/>
                <w:sz w:val="32"/>
                <w:szCs w:val="32"/>
              </w:rPr>
              <w:t>场 所 管 理 者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  <w:t>名  称</w:t>
            </w:r>
          </w:p>
        </w:tc>
        <w:tc>
          <w:tcPr>
            <w:tcW w:w="6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5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  <w:t>主要负责人</w:t>
            </w:r>
          </w:p>
        </w:tc>
        <w:tc>
          <w:tcPr>
            <w:tcW w:w="1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  <w:t>职  务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5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  <w:t>联系人</w:t>
            </w:r>
          </w:p>
        </w:tc>
        <w:tc>
          <w:tcPr>
            <w:tcW w:w="1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  <w:t>职  务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25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9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黑体" w:cs="FreeSerif"/>
                <w:color w:val="auto"/>
              </w:rPr>
            </w:pPr>
            <w:r>
              <w:rPr>
                <w:rFonts w:hint="default" w:ascii="FreeSerif" w:hAnsi="FreeSerif" w:eastAsia="黑体" w:cs="FreeSerif"/>
                <w:color w:val="auto"/>
                <w:sz w:val="32"/>
                <w:szCs w:val="32"/>
              </w:rPr>
              <w:t>现场临时设施建筑物搭建单位情况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6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  <w:t>企业类型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  <w:t>企业注册号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  <w:t>主要负责人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  <w:t>职  务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9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黑体" w:cs="FreeSerif"/>
                <w:color w:val="auto"/>
              </w:rPr>
            </w:pPr>
            <w:r>
              <w:rPr>
                <w:rFonts w:hint="default" w:ascii="FreeSerif" w:hAnsi="FreeSerif" w:eastAsia="黑体" w:cs="FreeSerif"/>
                <w:color w:val="auto"/>
                <w:sz w:val="32"/>
                <w:szCs w:val="32"/>
              </w:rPr>
              <w:t>保 安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0"/>
                <w:szCs w:val="30"/>
              </w:rPr>
              <w:t>保安公司名称</w:t>
            </w:r>
          </w:p>
        </w:tc>
        <w:tc>
          <w:tcPr>
            <w:tcW w:w="6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5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0"/>
                <w:szCs w:val="30"/>
              </w:rPr>
              <w:t>主要负责人</w:t>
            </w:r>
          </w:p>
        </w:tc>
        <w:tc>
          <w:tcPr>
            <w:tcW w:w="1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0"/>
                <w:szCs w:val="30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  <w:t>职  务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25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0"/>
                <w:szCs w:val="30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0"/>
                <w:szCs w:val="30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  <w:sz w:val="30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0"/>
              </w:rPr>
              <w:t>受雇保安员数量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</w:rPr>
            </w:pPr>
            <w:r>
              <w:rPr>
                <w:rFonts w:hint="default" w:ascii="FreeSerif" w:hAnsi="FreeSerif" w:eastAsia="仿宋_GB2312" w:cs="FreeSerif"/>
                <w:color w:val="auto"/>
                <w:sz w:val="32"/>
                <w:szCs w:val="32"/>
              </w:rPr>
              <w:t>备  注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</w:rPr>
            </w:pPr>
            <w:r>
              <w:rPr>
                <w:rFonts w:hint="default" w:ascii="FreeSerif" w:hAnsi="FreeSerif" w:cs="FreeSerif" w:eastAsiaTheme="minorEastAsia"/>
                <w:color w:val="auto"/>
                <w:sz w:val="30"/>
                <w:szCs w:val="24"/>
              </w:rPr>
              <w:t>承  办  者  意  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cs="FreeSerif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cs="FreeSerif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00" w:firstLineChars="1786"/>
              <w:jc w:val="center"/>
              <w:textAlignment w:val="auto"/>
              <w:rPr>
                <w:rFonts w:hint="default" w:ascii="FreeSerif" w:hAnsi="FreeSerif" w:cs="FreeSerif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00" w:firstLineChars="1786"/>
              <w:jc w:val="center"/>
              <w:textAlignment w:val="auto"/>
              <w:rPr>
                <w:rFonts w:hint="default" w:ascii="FreeSerif" w:hAnsi="FreeSerif" w:cs="FreeSerif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00" w:firstLineChars="1786"/>
              <w:jc w:val="center"/>
              <w:textAlignment w:val="auto"/>
              <w:rPr>
                <w:rFonts w:hint="default" w:ascii="FreeSerif" w:hAnsi="FreeSerif" w:cs="FreeSerif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00" w:firstLineChars="1786"/>
              <w:jc w:val="center"/>
              <w:textAlignment w:val="auto"/>
              <w:rPr>
                <w:rFonts w:hint="default" w:ascii="FreeSerif" w:hAnsi="FreeSerif" w:cs="FreeSerif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00" w:firstLineChars="1786"/>
              <w:jc w:val="center"/>
              <w:textAlignment w:val="auto"/>
              <w:rPr>
                <w:rFonts w:hint="default" w:ascii="FreeSerif" w:hAnsi="FreeSerif" w:cs="FreeSerif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00" w:firstLineChars="1786"/>
              <w:jc w:val="center"/>
              <w:textAlignment w:val="auto"/>
              <w:rPr>
                <w:rFonts w:hint="default" w:ascii="FreeSerif" w:hAnsi="FreeSerif" w:cs="FreeSerif"/>
                <w:color w:val="auto"/>
                <w:sz w:val="28"/>
              </w:rPr>
            </w:pPr>
            <w:r>
              <w:rPr>
                <w:rFonts w:hint="default" w:ascii="FreeSerif" w:hAnsi="FreeSerif" w:cs="FreeSerif"/>
                <w:color w:val="auto"/>
                <w:sz w:val="28"/>
              </w:rPr>
              <w:t>（承办者印章）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278" w:firstLineChars="1885"/>
              <w:jc w:val="center"/>
              <w:textAlignment w:val="auto"/>
              <w:rPr>
                <w:rFonts w:hint="default" w:ascii="FreeSerif" w:hAnsi="FreeSerif" w:cs="FreeSerif"/>
                <w:color w:val="auto"/>
              </w:rPr>
            </w:pPr>
            <w:r>
              <w:rPr>
                <w:rFonts w:hint="default" w:ascii="FreeSerif" w:hAnsi="FreeSerif" w:cs="FreeSerif"/>
                <w:color w:val="auto"/>
                <w:sz w:val="28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cs="FreeSerif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default" w:ascii="FreeSerif" w:hAnsi="FreeSerif" w:eastAsia="仿宋_GB2312" w:cs="FreeSerif"/>
                <w:color w:val="auto"/>
              </w:rPr>
            </w:pPr>
            <w:r>
              <w:rPr>
                <w:rFonts w:hint="default" w:ascii="FreeSerif" w:hAnsi="FreeSerif" w:cs="FreeSerif" w:eastAsiaTheme="majorEastAsia"/>
                <w:color w:val="auto"/>
                <w:sz w:val="30"/>
                <w:szCs w:val="24"/>
              </w:rPr>
              <w:t>场 所 管 理 者 意 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reeSerif" w:hAnsi="FreeSerif" w:cs="FreeSerif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00" w:firstLineChars="1786"/>
              <w:jc w:val="center"/>
              <w:textAlignment w:val="auto"/>
              <w:rPr>
                <w:rFonts w:hint="default" w:ascii="FreeSerif" w:hAnsi="FreeSerif" w:cs="FreeSerif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00" w:firstLineChars="1786"/>
              <w:jc w:val="center"/>
              <w:textAlignment w:val="auto"/>
              <w:rPr>
                <w:rFonts w:hint="default" w:ascii="FreeSerif" w:hAnsi="FreeSerif" w:cs="FreeSerif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00" w:firstLineChars="1786"/>
              <w:jc w:val="center"/>
              <w:textAlignment w:val="auto"/>
              <w:rPr>
                <w:rFonts w:hint="default" w:ascii="FreeSerif" w:hAnsi="FreeSerif" w:cs="FreeSerif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00" w:firstLineChars="1786"/>
              <w:jc w:val="center"/>
              <w:textAlignment w:val="auto"/>
              <w:rPr>
                <w:rFonts w:hint="default" w:ascii="FreeSerif" w:hAnsi="FreeSerif" w:cs="FreeSerif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00" w:firstLineChars="1786"/>
              <w:jc w:val="center"/>
              <w:textAlignment w:val="auto"/>
              <w:rPr>
                <w:rFonts w:hint="default" w:ascii="FreeSerif" w:hAnsi="FreeSerif" w:cs="FreeSerif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00" w:firstLineChars="1786"/>
              <w:jc w:val="center"/>
              <w:textAlignment w:val="auto"/>
              <w:rPr>
                <w:rFonts w:hint="default" w:ascii="FreeSerif" w:hAnsi="FreeSerif" w:cs="FreeSerif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00" w:firstLineChars="1786"/>
              <w:jc w:val="center"/>
              <w:textAlignment w:val="auto"/>
              <w:rPr>
                <w:rFonts w:hint="default" w:ascii="FreeSerif" w:hAnsi="FreeSerif" w:cs="FreeSerif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00" w:firstLineChars="1786"/>
              <w:jc w:val="center"/>
              <w:textAlignment w:val="auto"/>
              <w:rPr>
                <w:rFonts w:hint="default" w:ascii="FreeSerif" w:hAnsi="FreeSerif" w:cs="FreeSerif"/>
                <w:color w:val="auto"/>
                <w:sz w:val="28"/>
              </w:rPr>
            </w:pPr>
            <w:r>
              <w:rPr>
                <w:rFonts w:hint="default" w:ascii="FreeSerif" w:hAnsi="FreeSerif" w:cs="FreeSerif"/>
                <w:color w:val="auto"/>
                <w:sz w:val="28"/>
              </w:rPr>
              <w:t>（场所管理者印章）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49" w:firstLineChars="1982"/>
              <w:jc w:val="center"/>
              <w:textAlignment w:val="auto"/>
              <w:rPr>
                <w:rFonts w:hint="default" w:ascii="FreeSerif" w:hAnsi="FreeSerif" w:cs="FreeSerif"/>
                <w:color w:val="auto"/>
              </w:rPr>
            </w:pPr>
            <w:r>
              <w:rPr>
                <w:rFonts w:hint="default" w:ascii="FreeSerif" w:hAnsi="FreeSerif" w:cs="FreeSerif"/>
                <w:color w:val="auto"/>
                <w:sz w:val="28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  <w:sectPr>
          <w:footerReference r:id="rId3" w:type="default"/>
          <w:pgSz w:w="11906" w:h="16838"/>
          <w:pgMar w:top="2041" w:right="1531" w:bottom="2041" w:left="1531" w:header="851" w:footer="1644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p>
      <w:pPr>
        <w:pStyle w:val="2"/>
        <w:spacing w:line="560" w:lineRule="exact"/>
        <w:rPr>
          <w:rFonts w:ascii="Times New Roman" w:hAnsi="Times New Roman"/>
        </w:rPr>
      </w:pPr>
    </w:p>
    <w:tbl>
      <w:tblPr>
        <w:tblStyle w:val="10"/>
        <w:tblpPr w:leftFromText="180" w:rightFromText="180" w:vertAnchor="page" w:horzAnchor="page" w:tblpXSpec="center" w:tblpY="14111"/>
        <w:tblW w:w="952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25" w:type="dxa"/>
            <w:noWrap/>
            <w:vAlign w:val="center"/>
          </w:tcPr>
          <w:p>
            <w:pPr>
              <w:pStyle w:val="2"/>
              <w:spacing w:line="560" w:lineRule="exact"/>
              <w:rPr>
                <w:rFonts w:ascii="Times New Roman" w:hAnsi="Times New Roman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0"/>
                <w:sz w:val="28"/>
                <w:szCs w:val="28"/>
              </w:rPr>
              <w:t>天津市津南区人民政府推进政府职能转变和“放管服”改革协调小组办公室</w:t>
            </w:r>
            <w:r>
              <w:rPr>
                <w:rFonts w:hint="eastAsia" w:ascii="Times New Roman" w:hAnsi="Times New Roman" w:eastAsia="仿宋_GB2312"/>
                <w:spacing w:val="-4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FreeSerif" w:hAnsi="FreeSerif" w:eastAsia="仿宋_GB2312" w:cs="FreeSerif"/>
                <w:spacing w:val="-40"/>
                <w:szCs w:val="32"/>
              </w:rPr>
              <w:t>202</w:t>
            </w:r>
            <w:r>
              <w:rPr>
                <w:rFonts w:hint="default" w:ascii="FreeSerif" w:hAnsi="FreeSerif" w:eastAsia="仿宋_GB2312" w:cs="FreeSerif"/>
                <w:spacing w:val="-40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pacing w:val="-40"/>
                <w:szCs w:val="32"/>
              </w:rPr>
              <w:t>年</w:t>
            </w:r>
            <w:r>
              <w:rPr>
                <w:rFonts w:hint="eastAsia" w:ascii="FreeSerif" w:hAnsi="FreeSerif" w:eastAsia="仿宋" w:cs="FreeSerif"/>
                <w:spacing w:val="-40"/>
                <w:szCs w:val="32"/>
                <w:lang w:val="en-US" w:eastAsia="zh-CN"/>
              </w:rPr>
              <w:t>12</w:t>
            </w:r>
            <w:r>
              <w:rPr>
                <w:rFonts w:ascii="Times New Roman" w:hAnsi="Times New Roman" w:eastAsia="仿宋_GB2312"/>
                <w:spacing w:val="-40"/>
                <w:szCs w:val="32"/>
              </w:rPr>
              <w:t>月</w:t>
            </w:r>
            <w:r>
              <w:rPr>
                <w:rFonts w:hint="eastAsia" w:ascii="FreeSerif" w:hAnsi="FreeSerif" w:eastAsia="仿宋_GB2312" w:cs="FreeSerif"/>
                <w:spacing w:val="-40"/>
                <w:szCs w:val="32"/>
                <w:lang w:val="en-US" w:eastAsia="zh-CN"/>
              </w:rPr>
              <w:t>27</w:t>
            </w:r>
            <w:r>
              <w:rPr>
                <w:rFonts w:ascii="Times New Roman" w:hAnsi="Times New Roman" w:eastAsia="仿宋_GB2312"/>
                <w:spacing w:val="-40"/>
                <w:szCs w:val="32"/>
              </w:rPr>
              <w:t>日印发</w:t>
            </w:r>
          </w:p>
        </w:tc>
      </w:tr>
    </w:tbl>
    <w:p>
      <w:pPr>
        <w:pStyle w:val="2"/>
        <w:spacing w:line="560" w:lineRule="exact"/>
        <w:rPr>
          <w:rFonts w:ascii="Times New Roman" w:hAnsi="Times New Roman"/>
        </w:rPr>
      </w:pPr>
    </w:p>
    <w:sectPr>
      <w:footerReference r:id="rId4" w:type="default"/>
      <w:pgSz w:w="11906" w:h="16838"/>
      <w:pgMar w:top="2041" w:right="1531" w:bottom="2041" w:left="1531" w:header="851" w:footer="1644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62965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29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493013357"/>
                          </w:sdtPr>
                          <w:sdtEndP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cs="宋体"/>
                                  <w:sz w:val="28"/>
                                  <w:szCs w:val="28"/>
                                </w:rPr>
                                <w:t xml:space="preserve"> 12 -</w:t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67.9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493013357"/>
                    </w:sdtPr>
                    <w:sdtEndPr>
                      <w:rPr>
                        <w:rFonts w:hint="eastAsia" w:ascii="宋体" w:hAnsi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cs="宋体"/>
                            <w:sz w:val="28"/>
                            <w:szCs w:val="28"/>
                          </w:rPr>
                          <w:t xml:space="preserve"> 12 -</w:t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C3"/>
    <w:rsid w:val="00002EE1"/>
    <w:rsid w:val="00004102"/>
    <w:rsid w:val="00007379"/>
    <w:rsid w:val="00007FFE"/>
    <w:rsid w:val="00012FE9"/>
    <w:rsid w:val="00015C4D"/>
    <w:rsid w:val="000167AF"/>
    <w:rsid w:val="0002350F"/>
    <w:rsid w:val="00025B1A"/>
    <w:rsid w:val="0002695E"/>
    <w:rsid w:val="00026A4B"/>
    <w:rsid w:val="0002727B"/>
    <w:rsid w:val="000275CB"/>
    <w:rsid w:val="00033400"/>
    <w:rsid w:val="00034E84"/>
    <w:rsid w:val="000377F1"/>
    <w:rsid w:val="000452C5"/>
    <w:rsid w:val="00052F70"/>
    <w:rsid w:val="00053C39"/>
    <w:rsid w:val="00055F4B"/>
    <w:rsid w:val="000616D9"/>
    <w:rsid w:val="0006675B"/>
    <w:rsid w:val="0007047E"/>
    <w:rsid w:val="0007408C"/>
    <w:rsid w:val="00074919"/>
    <w:rsid w:val="000757BA"/>
    <w:rsid w:val="00075AA1"/>
    <w:rsid w:val="00075F66"/>
    <w:rsid w:val="0008032F"/>
    <w:rsid w:val="00083D2F"/>
    <w:rsid w:val="000865F9"/>
    <w:rsid w:val="0009196D"/>
    <w:rsid w:val="00091F87"/>
    <w:rsid w:val="000956A3"/>
    <w:rsid w:val="000A04FD"/>
    <w:rsid w:val="000B05B7"/>
    <w:rsid w:val="000B5AD9"/>
    <w:rsid w:val="000B5D90"/>
    <w:rsid w:val="000C3B70"/>
    <w:rsid w:val="000C5467"/>
    <w:rsid w:val="000C71B4"/>
    <w:rsid w:val="000D0C1F"/>
    <w:rsid w:val="000D1D1E"/>
    <w:rsid w:val="000D43D8"/>
    <w:rsid w:val="000E59F4"/>
    <w:rsid w:val="000E5B05"/>
    <w:rsid w:val="000F2489"/>
    <w:rsid w:val="000F39E2"/>
    <w:rsid w:val="000F52E0"/>
    <w:rsid w:val="000F7629"/>
    <w:rsid w:val="00102F1A"/>
    <w:rsid w:val="00104418"/>
    <w:rsid w:val="00105295"/>
    <w:rsid w:val="001100F1"/>
    <w:rsid w:val="001124C1"/>
    <w:rsid w:val="00115045"/>
    <w:rsid w:val="001209B9"/>
    <w:rsid w:val="00150747"/>
    <w:rsid w:val="001539F4"/>
    <w:rsid w:val="0017168A"/>
    <w:rsid w:val="00184E2E"/>
    <w:rsid w:val="001935A8"/>
    <w:rsid w:val="001B1A43"/>
    <w:rsid w:val="001C0448"/>
    <w:rsid w:val="001D101C"/>
    <w:rsid w:val="001D2CC1"/>
    <w:rsid w:val="00202C6D"/>
    <w:rsid w:val="00202D34"/>
    <w:rsid w:val="00204124"/>
    <w:rsid w:val="00206E03"/>
    <w:rsid w:val="0021291E"/>
    <w:rsid w:val="00220308"/>
    <w:rsid w:val="002224F3"/>
    <w:rsid w:val="0022407F"/>
    <w:rsid w:val="0023268B"/>
    <w:rsid w:val="002337BF"/>
    <w:rsid w:val="00234E4C"/>
    <w:rsid w:val="0023616C"/>
    <w:rsid w:val="002411F8"/>
    <w:rsid w:val="00246F58"/>
    <w:rsid w:val="0025297A"/>
    <w:rsid w:val="00253242"/>
    <w:rsid w:val="002565FB"/>
    <w:rsid w:val="002622CF"/>
    <w:rsid w:val="00271B8F"/>
    <w:rsid w:val="00282BDC"/>
    <w:rsid w:val="002840C4"/>
    <w:rsid w:val="00284210"/>
    <w:rsid w:val="002869AF"/>
    <w:rsid w:val="00290DB3"/>
    <w:rsid w:val="002A67CA"/>
    <w:rsid w:val="002B0132"/>
    <w:rsid w:val="002B1B0E"/>
    <w:rsid w:val="002B4575"/>
    <w:rsid w:val="002B4CB7"/>
    <w:rsid w:val="002B7F26"/>
    <w:rsid w:val="002C59CF"/>
    <w:rsid w:val="002C64C3"/>
    <w:rsid w:val="002D3509"/>
    <w:rsid w:val="002D59B7"/>
    <w:rsid w:val="002E13F8"/>
    <w:rsid w:val="002E146C"/>
    <w:rsid w:val="002E2D96"/>
    <w:rsid w:val="002F013E"/>
    <w:rsid w:val="002F0438"/>
    <w:rsid w:val="002F0C34"/>
    <w:rsid w:val="002F0EDD"/>
    <w:rsid w:val="002F67D6"/>
    <w:rsid w:val="002F6AFE"/>
    <w:rsid w:val="00303911"/>
    <w:rsid w:val="00313CA8"/>
    <w:rsid w:val="003151F3"/>
    <w:rsid w:val="00315B82"/>
    <w:rsid w:val="00317189"/>
    <w:rsid w:val="00327CD1"/>
    <w:rsid w:val="00330116"/>
    <w:rsid w:val="003302EE"/>
    <w:rsid w:val="00330A1E"/>
    <w:rsid w:val="003327D9"/>
    <w:rsid w:val="00333EBB"/>
    <w:rsid w:val="00334D60"/>
    <w:rsid w:val="00342CDF"/>
    <w:rsid w:val="00342E72"/>
    <w:rsid w:val="00345206"/>
    <w:rsid w:val="00347BF9"/>
    <w:rsid w:val="003500F6"/>
    <w:rsid w:val="003505AB"/>
    <w:rsid w:val="00350D98"/>
    <w:rsid w:val="00351DA2"/>
    <w:rsid w:val="0035708E"/>
    <w:rsid w:val="003677D3"/>
    <w:rsid w:val="00370F94"/>
    <w:rsid w:val="00371D6E"/>
    <w:rsid w:val="0038350C"/>
    <w:rsid w:val="00391815"/>
    <w:rsid w:val="0039393C"/>
    <w:rsid w:val="00394EA8"/>
    <w:rsid w:val="00394EC0"/>
    <w:rsid w:val="0039513B"/>
    <w:rsid w:val="003A2AC4"/>
    <w:rsid w:val="003A2F01"/>
    <w:rsid w:val="003A3D29"/>
    <w:rsid w:val="003A6326"/>
    <w:rsid w:val="003A6A76"/>
    <w:rsid w:val="003B20A5"/>
    <w:rsid w:val="003B5CB9"/>
    <w:rsid w:val="003C1E7D"/>
    <w:rsid w:val="003C25D6"/>
    <w:rsid w:val="003D6304"/>
    <w:rsid w:val="003E577B"/>
    <w:rsid w:val="003F06A6"/>
    <w:rsid w:val="003F415B"/>
    <w:rsid w:val="003F642D"/>
    <w:rsid w:val="00400461"/>
    <w:rsid w:val="00401CFA"/>
    <w:rsid w:val="00410A64"/>
    <w:rsid w:val="00410D53"/>
    <w:rsid w:val="00411B49"/>
    <w:rsid w:val="00422E28"/>
    <w:rsid w:val="0042345A"/>
    <w:rsid w:val="004264F1"/>
    <w:rsid w:val="00440302"/>
    <w:rsid w:val="00440CCE"/>
    <w:rsid w:val="00441D31"/>
    <w:rsid w:val="0044207B"/>
    <w:rsid w:val="004423D7"/>
    <w:rsid w:val="0044531C"/>
    <w:rsid w:val="004475C0"/>
    <w:rsid w:val="00451C5B"/>
    <w:rsid w:val="00452204"/>
    <w:rsid w:val="004543A7"/>
    <w:rsid w:val="00456481"/>
    <w:rsid w:val="00457BAA"/>
    <w:rsid w:val="00457E35"/>
    <w:rsid w:val="004630E7"/>
    <w:rsid w:val="00463E3E"/>
    <w:rsid w:val="004702EF"/>
    <w:rsid w:val="00485F53"/>
    <w:rsid w:val="0049339C"/>
    <w:rsid w:val="0049347F"/>
    <w:rsid w:val="004A4491"/>
    <w:rsid w:val="004B16D9"/>
    <w:rsid w:val="004B6712"/>
    <w:rsid w:val="004B7515"/>
    <w:rsid w:val="004C1920"/>
    <w:rsid w:val="004C2614"/>
    <w:rsid w:val="004C33BE"/>
    <w:rsid w:val="004D1040"/>
    <w:rsid w:val="004D223B"/>
    <w:rsid w:val="004D2AAB"/>
    <w:rsid w:val="004D3933"/>
    <w:rsid w:val="004D49F8"/>
    <w:rsid w:val="004E388E"/>
    <w:rsid w:val="004E3F88"/>
    <w:rsid w:val="004E6646"/>
    <w:rsid w:val="004F360C"/>
    <w:rsid w:val="004F5186"/>
    <w:rsid w:val="004F5413"/>
    <w:rsid w:val="004F611F"/>
    <w:rsid w:val="004F6740"/>
    <w:rsid w:val="00502C9E"/>
    <w:rsid w:val="005133A1"/>
    <w:rsid w:val="00513E16"/>
    <w:rsid w:val="00515BC7"/>
    <w:rsid w:val="00516186"/>
    <w:rsid w:val="00516A32"/>
    <w:rsid w:val="00517374"/>
    <w:rsid w:val="005208A2"/>
    <w:rsid w:val="00523B65"/>
    <w:rsid w:val="0052615C"/>
    <w:rsid w:val="00526791"/>
    <w:rsid w:val="005270FE"/>
    <w:rsid w:val="00532826"/>
    <w:rsid w:val="0054068F"/>
    <w:rsid w:val="00540E7D"/>
    <w:rsid w:val="00544E04"/>
    <w:rsid w:val="005478AA"/>
    <w:rsid w:val="00553A70"/>
    <w:rsid w:val="00555875"/>
    <w:rsid w:val="00556F15"/>
    <w:rsid w:val="0056578D"/>
    <w:rsid w:val="0057549A"/>
    <w:rsid w:val="005778A1"/>
    <w:rsid w:val="00581536"/>
    <w:rsid w:val="005903DB"/>
    <w:rsid w:val="00592DF6"/>
    <w:rsid w:val="00596076"/>
    <w:rsid w:val="00596A42"/>
    <w:rsid w:val="005A1E93"/>
    <w:rsid w:val="005A2BC2"/>
    <w:rsid w:val="005A5759"/>
    <w:rsid w:val="005A5BDA"/>
    <w:rsid w:val="005B2E66"/>
    <w:rsid w:val="005B2FD6"/>
    <w:rsid w:val="005B3414"/>
    <w:rsid w:val="005B3F1D"/>
    <w:rsid w:val="005B69C5"/>
    <w:rsid w:val="005C2C46"/>
    <w:rsid w:val="005D24F2"/>
    <w:rsid w:val="005E04DA"/>
    <w:rsid w:val="005F0299"/>
    <w:rsid w:val="005F43B2"/>
    <w:rsid w:val="005F43BE"/>
    <w:rsid w:val="005F6DE6"/>
    <w:rsid w:val="00601BD4"/>
    <w:rsid w:val="00606B91"/>
    <w:rsid w:val="00610C0A"/>
    <w:rsid w:val="00610D8A"/>
    <w:rsid w:val="00610E67"/>
    <w:rsid w:val="00611FC4"/>
    <w:rsid w:val="006219C9"/>
    <w:rsid w:val="00622412"/>
    <w:rsid w:val="00625D2F"/>
    <w:rsid w:val="00626317"/>
    <w:rsid w:val="00631037"/>
    <w:rsid w:val="00631D70"/>
    <w:rsid w:val="00636876"/>
    <w:rsid w:val="00637445"/>
    <w:rsid w:val="00641ACF"/>
    <w:rsid w:val="00643FDC"/>
    <w:rsid w:val="00645781"/>
    <w:rsid w:val="00650F46"/>
    <w:rsid w:val="00652358"/>
    <w:rsid w:val="006568E3"/>
    <w:rsid w:val="00660692"/>
    <w:rsid w:val="00663D39"/>
    <w:rsid w:val="00663F1D"/>
    <w:rsid w:val="00670713"/>
    <w:rsid w:val="00671CD7"/>
    <w:rsid w:val="00677B45"/>
    <w:rsid w:val="00686741"/>
    <w:rsid w:val="00692AD1"/>
    <w:rsid w:val="00693A60"/>
    <w:rsid w:val="006A6FAC"/>
    <w:rsid w:val="006B76A9"/>
    <w:rsid w:val="006C6567"/>
    <w:rsid w:val="006D0DF3"/>
    <w:rsid w:val="006D226F"/>
    <w:rsid w:val="006D3CAB"/>
    <w:rsid w:val="006D5260"/>
    <w:rsid w:val="006D5AED"/>
    <w:rsid w:val="006E250D"/>
    <w:rsid w:val="006E7EB4"/>
    <w:rsid w:val="006F1302"/>
    <w:rsid w:val="006F2412"/>
    <w:rsid w:val="006F2C1A"/>
    <w:rsid w:val="006F4D8E"/>
    <w:rsid w:val="006F585E"/>
    <w:rsid w:val="00700F39"/>
    <w:rsid w:val="00701CC0"/>
    <w:rsid w:val="00701F24"/>
    <w:rsid w:val="00706C5A"/>
    <w:rsid w:val="00706D70"/>
    <w:rsid w:val="00711915"/>
    <w:rsid w:val="00712B76"/>
    <w:rsid w:val="00715BDA"/>
    <w:rsid w:val="00716CA2"/>
    <w:rsid w:val="00716D5A"/>
    <w:rsid w:val="00720FD4"/>
    <w:rsid w:val="00721F17"/>
    <w:rsid w:val="00722625"/>
    <w:rsid w:val="007245F4"/>
    <w:rsid w:val="0072533F"/>
    <w:rsid w:val="007255AB"/>
    <w:rsid w:val="0073786B"/>
    <w:rsid w:val="00741A4B"/>
    <w:rsid w:val="00742DBD"/>
    <w:rsid w:val="007442AD"/>
    <w:rsid w:val="00747B20"/>
    <w:rsid w:val="0077107A"/>
    <w:rsid w:val="00775E2C"/>
    <w:rsid w:val="00780B28"/>
    <w:rsid w:val="00784434"/>
    <w:rsid w:val="00791658"/>
    <w:rsid w:val="00791A4A"/>
    <w:rsid w:val="0079465B"/>
    <w:rsid w:val="007A13C6"/>
    <w:rsid w:val="007A4CB4"/>
    <w:rsid w:val="007A6E2D"/>
    <w:rsid w:val="007B1E0D"/>
    <w:rsid w:val="007B3E44"/>
    <w:rsid w:val="007C2E00"/>
    <w:rsid w:val="007C3356"/>
    <w:rsid w:val="007D0E76"/>
    <w:rsid w:val="007D409A"/>
    <w:rsid w:val="007D5EC1"/>
    <w:rsid w:val="007E7B4A"/>
    <w:rsid w:val="007F2095"/>
    <w:rsid w:val="0080574A"/>
    <w:rsid w:val="0080709B"/>
    <w:rsid w:val="008146CF"/>
    <w:rsid w:val="00823939"/>
    <w:rsid w:val="00825E78"/>
    <w:rsid w:val="008262DB"/>
    <w:rsid w:val="008318CC"/>
    <w:rsid w:val="008363B8"/>
    <w:rsid w:val="008432EF"/>
    <w:rsid w:val="00851B68"/>
    <w:rsid w:val="008576D3"/>
    <w:rsid w:val="00860FC7"/>
    <w:rsid w:val="00870320"/>
    <w:rsid w:val="008734E1"/>
    <w:rsid w:val="00876D30"/>
    <w:rsid w:val="00877D5D"/>
    <w:rsid w:val="00887265"/>
    <w:rsid w:val="0088782C"/>
    <w:rsid w:val="00890FFC"/>
    <w:rsid w:val="00897597"/>
    <w:rsid w:val="00897C0F"/>
    <w:rsid w:val="008A067E"/>
    <w:rsid w:val="008A1F79"/>
    <w:rsid w:val="008B12C3"/>
    <w:rsid w:val="008B17DD"/>
    <w:rsid w:val="008B748D"/>
    <w:rsid w:val="008C2FD2"/>
    <w:rsid w:val="008D2D20"/>
    <w:rsid w:val="008D38C9"/>
    <w:rsid w:val="008E09B7"/>
    <w:rsid w:val="008E18F5"/>
    <w:rsid w:val="008E4861"/>
    <w:rsid w:val="008E650F"/>
    <w:rsid w:val="008F0A19"/>
    <w:rsid w:val="008F1277"/>
    <w:rsid w:val="008F211D"/>
    <w:rsid w:val="008F2B38"/>
    <w:rsid w:val="008F6C75"/>
    <w:rsid w:val="00902BB3"/>
    <w:rsid w:val="00904055"/>
    <w:rsid w:val="0091034F"/>
    <w:rsid w:val="009141B9"/>
    <w:rsid w:val="00916685"/>
    <w:rsid w:val="00920424"/>
    <w:rsid w:val="00921BC6"/>
    <w:rsid w:val="009252D0"/>
    <w:rsid w:val="009261CC"/>
    <w:rsid w:val="009268FE"/>
    <w:rsid w:val="00941A64"/>
    <w:rsid w:val="00944653"/>
    <w:rsid w:val="00954AC6"/>
    <w:rsid w:val="009556ED"/>
    <w:rsid w:val="0096688A"/>
    <w:rsid w:val="00970579"/>
    <w:rsid w:val="00972302"/>
    <w:rsid w:val="00973391"/>
    <w:rsid w:val="00973929"/>
    <w:rsid w:val="00974BF3"/>
    <w:rsid w:val="009752EB"/>
    <w:rsid w:val="0098582B"/>
    <w:rsid w:val="00996902"/>
    <w:rsid w:val="009A2AFC"/>
    <w:rsid w:val="009A50D4"/>
    <w:rsid w:val="009A7110"/>
    <w:rsid w:val="009A749D"/>
    <w:rsid w:val="009B0C1C"/>
    <w:rsid w:val="009B3972"/>
    <w:rsid w:val="009B4ED6"/>
    <w:rsid w:val="009B519B"/>
    <w:rsid w:val="009B60B3"/>
    <w:rsid w:val="009B753C"/>
    <w:rsid w:val="009C350B"/>
    <w:rsid w:val="009C57C9"/>
    <w:rsid w:val="009C7236"/>
    <w:rsid w:val="009C72B1"/>
    <w:rsid w:val="009D1DA4"/>
    <w:rsid w:val="009D2571"/>
    <w:rsid w:val="009D2D5B"/>
    <w:rsid w:val="009D4F38"/>
    <w:rsid w:val="009E2D1C"/>
    <w:rsid w:val="009F194F"/>
    <w:rsid w:val="009F22BA"/>
    <w:rsid w:val="009F40F6"/>
    <w:rsid w:val="009F6427"/>
    <w:rsid w:val="009F6BBD"/>
    <w:rsid w:val="00A01D6D"/>
    <w:rsid w:val="00A04BC3"/>
    <w:rsid w:val="00A11FC0"/>
    <w:rsid w:val="00A1273D"/>
    <w:rsid w:val="00A1565E"/>
    <w:rsid w:val="00A24D9D"/>
    <w:rsid w:val="00A25991"/>
    <w:rsid w:val="00A259F4"/>
    <w:rsid w:val="00A270D1"/>
    <w:rsid w:val="00A325A9"/>
    <w:rsid w:val="00A328D7"/>
    <w:rsid w:val="00A34E42"/>
    <w:rsid w:val="00A4241E"/>
    <w:rsid w:val="00A42BD6"/>
    <w:rsid w:val="00A472F0"/>
    <w:rsid w:val="00A50A4A"/>
    <w:rsid w:val="00A52E8A"/>
    <w:rsid w:val="00A560C3"/>
    <w:rsid w:val="00A56226"/>
    <w:rsid w:val="00A63315"/>
    <w:rsid w:val="00A6439C"/>
    <w:rsid w:val="00A64FB2"/>
    <w:rsid w:val="00A67205"/>
    <w:rsid w:val="00A70283"/>
    <w:rsid w:val="00A749E8"/>
    <w:rsid w:val="00A75F96"/>
    <w:rsid w:val="00A86DF7"/>
    <w:rsid w:val="00A96735"/>
    <w:rsid w:val="00AA5D82"/>
    <w:rsid w:val="00AA6B4D"/>
    <w:rsid w:val="00AA7B01"/>
    <w:rsid w:val="00AB1A80"/>
    <w:rsid w:val="00AB3370"/>
    <w:rsid w:val="00AB373E"/>
    <w:rsid w:val="00AB7FB9"/>
    <w:rsid w:val="00AC27CE"/>
    <w:rsid w:val="00AC54A3"/>
    <w:rsid w:val="00AD190E"/>
    <w:rsid w:val="00AD39AF"/>
    <w:rsid w:val="00AD5698"/>
    <w:rsid w:val="00AD61ED"/>
    <w:rsid w:val="00AE1430"/>
    <w:rsid w:val="00AE517B"/>
    <w:rsid w:val="00AE6187"/>
    <w:rsid w:val="00AF0C1F"/>
    <w:rsid w:val="00AF3E95"/>
    <w:rsid w:val="00AF59DF"/>
    <w:rsid w:val="00AF79BD"/>
    <w:rsid w:val="00B105E0"/>
    <w:rsid w:val="00B14C3E"/>
    <w:rsid w:val="00B15882"/>
    <w:rsid w:val="00B23B22"/>
    <w:rsid w:val="00B2764F"/>
    <w:rsid w:val="00B33265"/>
    <w:rsid w:val="00B37643"/>
    <w:rsid w:val="00B376F6"/>
    <w:rsid w:val="00B37FB5"/>
    <w:rsid w:val="00B40C95"/>
    <w:rsid w:val="00B60EDE"/>
    <w:rsid w:val="00B630FF"/>
    <w:rsid w:val="00B65C90"/>
    <w:rsid w:val="00B6603A"/>
    <w:rsid w:val="00B75DC1"/>
    <w:rsid w:val="00B77E54"/>
    <w:rsid w:val="00B80ECD"/>
    <w:rsid w:val="00B87097"/>
    <w:rsid w:val="00BA077B"/>
    <w:rsid w:val="00BA2CC3"/>
    <w:rsid w:val="00BA330E"/>
    <w:rsid w:val="00BA371E"/>
    <w:rsid w:val="00BA5938"/>
    <w:rsid w:val="00BA5F8B"/>
    <w:rsid w:val="00BA603B"/>
    <w:rsid w:val="00BB20A9"/>
    <w:rsid w:val="00BB4AE0"/>
    <w:rsid w:val="00BB4E6F"/>
    <w:rsid w:val="00BC003F"/>
    <w:rsid w:val="00BC61B2"/>
    <w:rsid w:val="00BC7A5E"/>
    <w:rsid w:val="00BF0172"/>
    <w:rsid w:val="00BF1EC6"/>
    <w:rsid w:val="00BF472D"/>
    <w:rsid w:val="00C140A6"/>
    <w:rsid w:val="00C16DF1"/>
    <w:rsid w:val="00C21F7A"/>
    <w:rsid w:val="00C2687F"/>
    <w:rsid w:val="00C26D00"/>
    <w:rsid w:val="00C301EB"/>
    <w:rsid w:val="00C30F5C"/>
    <w:rsid w:val="00C34546"/>
    <w:rsid w:val="00C40119"/>
    <w:rsid w:val="00C42FB6"/>
    <w:rsid w:val="00C4529E"/>
    <w:rsid w:val="00C46FD7"/>
    <w:rsid w:val="00C52F1B"/>
    <w:rsid w:val="00C54E3E"/>
    <w:rsid w:val="00C55BA6"/>
    <w:rsid w:val="00C60CA3"/>
    <w:rsid w:val="00C67D81"/>
    <w:rsid w:val="00C67FEB"/>
    <w:rsid w:val="00C74754"/>
    <w:rsid w:val="00C761F4"/>
    <w:rsid w:val="00C82025"/>
    <w:rsid w:val="00C834A2"/>
    <w:rsid w:val="00C87800"/>
    <w:rsid w:val="00C9065C"/>
    <w:rsid w:val="00C90E42"/>
    <w:rsid w:val="00CA2153"/>
    <w:rsid w:val="00CA3A80"/>
    <w:rsid w:val="00CA6C35"/>
    <w:rsid w:val="00CA71FB"/>
    <w:rsid w:val="00CA75EF"/>
    <w:rsid w:val="00CB69A9"/>
    <w:rsid w:val="00CC35F1"/>
    <w:rsid w:val="00CD21CC"/>
    <w:rsid w:val="00CD27D2"/>
    <w:rsid w:val="00CD32DD"/>
    <w:rsid w:val="00CE0D16"/>
    <w:rsid w:val="00CE1B28"/>
    <w:rsid w:val="00CE2C32"/>
    <w:rsid w:val="00CE76FD"/>
    <w:rsid w:val="00CE7B38"/>
    <w:rsid w:val="00CE7BC5"/>
    <w:rsid w:val="00CE7ECD"/>
    <w:rsid w:val="00CF04D3"/>
    <w:rsid w:val="00D15AA9"/>
    <w:rsid w:val="00D26985"/>
    <w:rsid w:val="00D27904"/>
    <w:rsid w:val="00D32913"/>
    <w:rsid w:val="00D45B46"/>
    <w:rsid w:val="00D47D02"/>
    <w:rsid w:val="00D55321"/>
    <w:rsid w:val="00D575AA"/>
    <w:rsid w:val="00D57E2B"/>
    <w:rsid w:val="00D60AA3"/>
    <w:rsid w:val="00D72BD9"/>
    <w:rsid w:val="00D739F7"/>
    <w:rsid w:val="00D74989"/>
    <w:rsid w:val="00D83F5F"/>
    <w:rsid w:val="00D8425A"/>
    <w:rsid w:val="00D853F4"/>
    <w:rsid w:val="00D8772C"/>
    <w:rsid w:val="00D9357B"/>
    <w:rsid w:val="00DA6A00"/>
    <w:rsid w:val="00DB670A"/>
    <w:rsid w:val="00DC1F50"/>
    <w:rsid w:val="00DC2CEB"/>
    <w:rsid w:val="00DD00A9"/>
    <w:rsid w:val="00DD1638"/>
    <w:rsid w:val="00DD6C7F"/>
    <w:rsid w:val="00DE0E8C"/>
    <w:rsid w:val="00DE30D0"/>
    <w:rsid w:val="00E0043D"/>
    <w:rsid w:val="00E03FB9"/>
    <w:rsid w:val="00E06518"/>
    <w:rsid w:val="00E07719"/>
    <w:rsid w:val="00E15340"/>
    <w:rsid w:val="00E15A93"/>
    <w:rsid w:val="00E22C28"/>
    <w:rsid w:val="00E26390"/>
    <w:rsid w:val="00E326A9"/>
    <w:rsid w:val="00E3763A"/>
    <w:rsid w:val="00E404D0"/>
    <w:rsid w:val="00E4215F"/>
    <w:rsid w:val="00E4298B"/>
    <w:rsid w:val="00E450C6"/>
    <w:rsid w:val="00E476D1"/>
    <w:rsid w:val="00E51032"/>
    <w:rsid w:val="00E55C47"/>
    <w:rsid w:val="00E57070"/>
    <w:rsid w:val="00E572CA"/>
    <w:rsid w:val="00E6740C"/>
    <w:rsid w:val="00E67DC3"/>
    <w:rsid w:val="00E71046"/>
    <w:rsid w:val="00E7226B"/>
    <w:rsid w:val="00E73073"/>
    <w:rsid w:val="00E75F6E"/>
    <w:rsid w:val="00E77827"/>
    <w:rsid w:val="00E82182"/>
    <w:rsid w:val="00E821AD"/>
    <w:rsid w:val="00E84EB3"/>
    <w:rsid w:val="00E90594"/>
    <w:rsid w:val="00E93695"/>
    <w:rsid w:val="00E94294"/>
    <w:rsid w:val="00E94B10"/>
    <w:rsid w:val="00EA439A"/>
    <w:rsid w:val="00EB4ACD"/>
    <w:rsid w:val="00EB4E1A"/>
    <w:rsid w:val="00EB5A9F"/>
    <w:rsid w:val="00EB6843"/>
    <w:rsid w:val="00EC170F"/>
    <w:rsid w:val="00EC26CB"/>
    <w:rsid w:val="00ED2E55"/>
    <w:rsid w:val="00ED60CA"/>
    <w:rsid w:val="00ED7A9F"/>
    <w:rsid w:val="00EF6941"/>
    <w:rsid w:val="00EF695F"/>
    <w:rsid w:val="00F00112"/>
    <w:rsid w:val="00F01E5E"/>
    <w:rsid w:val="00F04F44"/>
    <w:rsid w:val="00F120D1"/>
    <w:rsid w:val="00F122C6"/>
    <w:rsid w:val="00F14B7F"/>
    <w:rsid w:val="00F30A0A"/>
    <w:rsid w:val="00F32EC1"/>
    <w:rsid w:val="00F34584"/>
    <w:rsid w:val="00F426F6"/>
    <w:rsid w:val="00F42FFB"/>
    <w:rsid w:val="00F54C6F"/>
    <w:rsid w:val="00F55834"/>
    <w:rsid w:val="00F57050"/>
    <w:rsid w:val="00F6372B"/>
    <w:rsid w:val="00F64892"/>
    <w:rsid w:val="00F64D29"/>
    <w:rsid w:val="00F65B28"/>
    <w:rsid w:val="00F66094"/>
    <w:rsid w:val="00F71A5E"/>
    <w:rsid w:val="00F73215"/>
    <w:rsid w:val="00F7359E"/>
    <w:rsid w:val="00F7491C"/>
    <w:rsid w:val="00F778CA"/>
    <w:rsid w:val="00F8301D"/>
    <w:rsid w:val="00F85683"/>
    <w:rsid w:val="00F960C2"/>
    <w:rsid w:val="00F96F47"/>
    <w:rsid w:val="00F97838"/>
    <w:rsid w:val="00FA12C3"/>
    <w:rsid w:val="00FA61C1"/>
    <w:rsid w:val="00FB1404"/>
    <w:rsid w:val="00FB33BD"/>
    <w:rsid w:val="00FB6364"/>
    <w:rsid w:val="00FC6749"/>
    <w:rsid w:val="00FC6B17"/>
    <w:rsid w:val="00FC7525"/>
    <w:rsid w:val="00FD074F"/>
    <w:rsid w:val="00FD0C21"/>
    <w:rsid w:val="00FE14AE"/>
    <w:rsid w:val="00FE1E51"/>
    <w:rsid w:val="00FE353F"/>
    <w:rsid w:val="00FE777D"/>
    <w:rsid w:val="00FF009A"/>
    <w:rsid w:val="0EAB48BF"/>
    <w:rsid w:val="13D9129A"/>
    <w:rsid w:val="14FFA3C8"/>
    <w:rsid w:val="151D6357"/>
    <w:rsid w:val="19FFE966"/>
    <w:rsid w:val="1BEC09F6"/>
    <w:rsid w:val="1BFFB48F"/>
    <w:rsid w:val="1E9B19E9"/>
    <w:rsid w:val="1EF9F376"/>
    <w:rsid w:val="1F576FBB"/>
    <w:rsid w:val="1FFD1A1A"/>
    <w:rsid w:val="23BF2105"/>
    <w:rsid w:val="23C11044"/>
    <w:rsid w:val="277FA59B"/>
    <w:rsid w:val="29DF657E"/>
    <w:rsid w:val="2BAF6D57"/>
    <w:rsid w:val="2EEB7594"/>
    <w:rsid w:val="2FBD8BF4"/>
    <w:rsid w:val="307E461C"/>
    <w:rsid w:val="335A5852"/>
    <w:rsid w:val="337B0B38"/>
    <w:rsid w:val="36970900"/>
    <w:rsid w:val="36B7078E"/>
    <w:rsid w:val="37AB21A0"/>
    <w:rsid w:val="37BFE440"/>
    <w:rsid w:val="37D9DDDA"/>
    <w:rsid w:val="37F700D4"/>
    <w:rsid w:val="3AFE4625"/>
    <w:rsid w:val="3BBB5872"/>
    <w:rsid w:val="3BCBD475"/>
    <w:rsid w:val="3BFE7F81"/>
    <w:rsid w:val="3CFE22E7"/>
    <w:rsid w:val="3D1D30B6"/>
    <w:rsid w:val="3D6F4ABA"/>
    <w:rsid w:val="3D7D6790"/>
    <w:rsid w:val="3D7F6D96"/>
    <w:rsid w:val="3DAB4337"/>
    <w:rsid w:val="3DB6ED69"/>
    <w:rsid w:val="3DCF2BEC"/>
    <w:rsid w:val="3DCF4951"/>
    <w:rsid w:val="3E2EC8EC"/>
    <w:rsid w:val="3E952F53"/>
    <w:rsid w:val="3EFF8873"/>
    <w:rsid w:val="3EFFE32C"/>
    <w:rsid w:val="3F6D45E4"/>
    <w:rsid w:val="3F792237"/>
    <w:rsid w:val="3FBE6BE5"/>
    <w:rsid w:val="3FBE8051"/>
    <w:rsid w:val="3FDE0EA6"/>
    <w:rsid w:val="3FEDF677"/>
    <w:rsid w:val="3FF7862B"/>
    <w:rsid w:val="3FFD1802"/>
    <w:rsid w:val="3FFF25AF"/>
    <w:rsid w:val="453D995E"/>
    <w:rsid w:val="4784731C"/>
    <w:rsid w:val="47F56BD8"/>
    <w:rsid w:val="48005418"/>
    <w:rsid w:val="4BA608D3"/>
    <w:rsid w:val="4EA9703F"/>
    <w:rsid w:val="4F333D61"/>
    <w:rsid w:val="4F7723CD"/>
    <w:rsid w:val="4FDEA6B2"/>
    <w:rsid w:val="4FDF78C3"/>
    <w:rsid w:val="4FEF3185"/>
    <w:rsid w:val="51F3A621"/>
    <w:rsid w:val="537F00AE"/>
    <w:rsid w:val="56BF50D5"/>
    <w:rsid w:val="56FDD16E"/>
    <w:rsid w:val="5777B452"/>
    <w:rsid w:val="57B42DFC"/>
    <w:rsid w:val="57DE59F4"/>
    <w:rsid w:val="57EF9E5A"/>
    <w:rsid w:val="59E70D27"/>
    <w:rsid w:val="59F6083E"/>
    <w:rsid w:val="5AE43005"/>
    <w:rsid w:val="5AE53FB1"/>
    <w:rsid w:val="5AEFC9F9"/>
    <w:rsid w:val="5BCB4912"/>
    <w:rsid w:val="5BDB2765"/>
    <w:rsid w:val="5D6FA676"/>
    <w:rsid w:val="5D777B49"/>
    <w:rsid w:val="5DE83D2F"/>
    <w:rsid w:val="5DEFD9D8"/>
    <w:rsid w:val="5EF3E060"/>
    <w:rsid w:val="5EF494C4"/>
    <w:rsid w:val="5F2F417D"/>
    <w:rsid w:val="5F77F1EE"/>
    <w:rsid w:val="5FB95255"/>
    <w:rsid w:val="5FBF0804"/>
    <w:rsid w:val="5FEA6AD5"/>
    <w:rsid w:val="5FF978D5"/>
    <w:rsid w:val="5FFBD511"/>
    <w:rsid w:val="6276B354"/>
    <w:rsid w:val="65FA01DA"/>
    <w:rsid w:val="65FF8078"/>
    <w:rsid w:val="6797211A"/>
    <w:rsid w:val="67FD6FDA"/>
    <w:rsid w:val="683F0C05"/>
    <w:rsid w:val="6AF78234"/>
    <w:rsid w:val="6AFF1CEA"/>
    <w:rsid w:val="6B7D5C09"/>
    <w:rsid w:val="6BFF8FF8"/>
    <w:rsid w:val="6CBEA03F"/>
    <w:rsid w:val="6CCFBA09"/>
    <w:rsid w:val="6CEF2356"/>
    <w:rsid w:val="6CF8D748"/>
    <w:rsid w:val="6D5F7FDE"/>
    <w:rsid w:val="6D7EADE5"/>
    <w:rsid w:val="6DBF0DC7"/>
    <w:rsid w:val="6E9D14DF"/>
    <w:rsid w:val="6EFB9C8E"/>
    <w:rsid w:val="6FAF9930"/>
    <w:rsid w:val="6FCB53EF"/>
    <w:rsid w:val="6FFB0EB7"/>
    <w:rsid w:val="6FFE95EE"/>
    <w:rsid w:val="70AD136C"/>
    <w:rsid w:val="712B5AAA"/>
    <w:rsid w:val="713F8A30"/>
    <w:rsid w:val="71F34102"/>
    <w:rsid w:val="727765F4"/>
    <w:rsid w:val="72F991BB"/>
    <w:rsid w:val="737A1F4B"/>
    <w:rsid w:val="73E670B4"/>
    <w:rsid w:val="73ED4E78"/>
    <w:rsid w:val="73FA3CB2"/>
    <w:rsid w:val="73FB917F"/>
    <w:rsid w:val="759F737D"/>
    <w:rsid w:val="75D602F2"/>
    <w:rsid w:val="75FF4EC9"/>
    <w:rsid w:val="7678E096"/>
    <w:rsid w:val="76B747DF"/>
    <w:rsid w:val="76F62F81"/>
    <w:rsid w:val="777FF744"/>
    <w:rsid w:val="77842FBF"/>
    <w:rsid w:val="77BA7CD8"/>
    <w:rsid w:val="77F2DB9A"/>
    <w:rsid w:val="77F74BCF"/>
    <w:rsid w:val="77F7C82A"/>
    <w:rsid w:val="77FB0CBB"/>
    <w:rsid w:val="78D96054"/>
    <w:rsid w:val="79BE812A"/>
    <w:rsid w:val="79D750B2"/>
    <w:rsid w:val="79F317BE"/>
    <w:rsid w:val="7AE9BEB3"/>
    <w:rsid w:val="7AEF774D"/>
    <w:rsid w:val="7B0CB060"/>
    <w:rsid w:val="7BC7784D"/>
    <w:rsid w:val="7BDF3BC2"/>
    <w:rsid w:val="7BE543A3"/>
    <w:rsid w:val="7BF71AE9"/>
    <w:rsid w:val="7BF9F0A6"/>
    <w:rsid w:val="7BFC10B9"/>
    <w:rsid w:val="7BFD2F8C"/>
    <w:rsid w:val="7CEAB964"/>
    <w:rsid w:val="7CFB2F4F"/>
    <w:rsid w:val="7D1F2D46"/>
    <w:rsid w:val="7DAF6169"/>
    <w:rsid w:val="7DBFE3BB"/>
    <w:rsid w:val="7DE4126C"/>
    <w:rsid w:val="7DF2B00C"/>
    <w:rsid w:val="7DF32B8D"/>
    <w:rsid w:val="7DF7AD6C"/>
    <w:rsid w:val="7DF8A980"/>
    <w:rsid w:val="7DFD29F5"/>
    <w:rsid w:val="7DFF443B"/>
    <w:rsid w:val="7DFF7709"/>
    <w:rsid w:val="7E5ED483"/>
    <w:rsid w:val="7EBFC857"/>
    <w:rsid w:val="7EDA3232"/>
    <w:rsid w:val="7EDFA0D9"/>
    <w:rsid w:val="7EE7803D"/>
    <w:rsid w:val="7EEAD80B"/>
    <w:rsid w:val="7F3F44B1"/>
    <w:rsid w:val="7F6F4C13"/>
    <w:rsid w:val="7F7724DB"/>
    <w:rsid w:val="7F7F88CC"/>
    <w:rsid w:val="7F8D0A7F"/>
    <w:rsid w:val="7FBB7729"/>
    <w:rsid w:val="7FBF03B3"/>
    <w:rsid w:val="7FBF0875"/>
    <w:rsid w:val="7FBF25D5"/>
    <w:rsid w:val="7FBF6F42"/>
    <w:rsid w:val="7FBF9AD4"/>
    <w:rsid w:val="7FC7E568"/>
    <w:rsid w:val="7FCFC0FB"/>
    <w:rsid w:val="7FE70028"/>
    <w:rsid w:val="7FEF0451"/>
    <w:rsid w:val="7FF6B5A9"/>
    <w:rsid w:val="7FFAC56E"/>
    <w:rsid w:val="7FFDC8E0"/>
    <w:rsid w:val="7FFDED45"/>
    <w:rsid w:val="7FFE3B03"/>
    <w:rsid w:val="7FFE764D"/>
    <w:rsid w:val="7FFF6232"/>
    <w:rsid w:val="7FFF93EA"/>
    <w:rsid w:val="7FFFB9BE"/>
    <w:rsid w:val="7FFFFB75"/>
    <w:rsid w:val="8DD7F08F"/>
    <w:rsid w:val="8FBBD1BB"/>
    <w:rsid w:val="8FFE215F"/>
    <w:rsid w:val="97660872"/>
    <w:rsid w:val="97BFD573"/>
    <w:rsid w:val="97FC3B18"/>
    <w:rsid w:val="9DFF99B5"/>
    <w:rsid w:val="9F56C69A"/>
    <w:rsid w:val="9F6A5C70"/>
    <w:rsid w:val="9F6FCE0C"/>
    <w:rsid w:val="9F7C815E"/>
    <w:rsid w:val="9FB40471"/>
    <w:rsid w:val="9FCB9852"/>
    <w:rsid w:val="9FF044C4"/>
    <w:rsid w:val="A27746C3"/>
    <w:rsid w:val="A7B7872C"/>
    <w:rsid w:val="A95B9569"/>
    <w:rsid w:val="ABBECCE2"/>
    <w:rsid w:val="ADF3AE0E"/>
    <w:rsid w:val="AE3F073A"/>
    <w:rsid w:val="AEF93481"/>
    <w:rsid w:val="AF7D2150"/>
    <w:rsid w:val="AF7E49FE"/>
    <w:rsid w:val="AFDE15C8"/>
    <w:rsid w:val="AFFF89E6"/>
    <w:rsid w:val="B13E0F6B"/>
    <w:rsid w:val="B3ABD333"/>
    <w:rsid w:val="B3D6E8F4"/>
    <w:rsid w:val="B3E465EE"/>
    <w:rsid w:val="B5CF4210"/>
    <w:rsid w:val="B77FEF3D"/>
    <w:rsid w:val="B7ADB246"/>
    <w:rsid w:val="B7C600F2"/>
    <w:rsid w:val="B7FC932D"/>
    <w:rsid w:val="B7FFE881"/>
    <w:rsid w:val="BAFF5215"/>
    <w:rsid w:val="BBBB4321"/>
    <w:rsid w:val="BBFB6362"/>
    <w:rsid w:val="BC56800F"/>
    <w:rsid w:val="BDBDC456"/>
    <w:rsid w:val="BEFEBCCB"/>
    <w:rsid w:val="BF472F43"/>
    <w:rsid w:val="BFA5088E"/>
    <w:rsid w:val="BFB7AC2A"/>
    <w:rsid w:val="BFBF03FD"/>
    <w:rsid w:val="BFCDB0B2"/>
    <w:rsid w:val="BFCF4FB9"/>
    <w:rsid w:val="BFEFDF76"/>
    <w:rsid w:val="BFF26294"/>
    <w:rsid w:val="BFF9C179"/>
    <w:rsid w:val="BFFDB965"/>
    <w:rsid w:val="BFFF4789"/>
    <w:rsid w:val="C4FB0268"/>
    <w:rsid w:val="C7DF1C79"/>
    <w:rsid w:val="C7F7EF26"/>
    <w:rsid w:val="C7FB520C"/>
    <w:rsid w:val="CBB85414"/>
    <w:rsid w:val="CDF25609"/>
    <w:rsid w:val="CF5BBCFC"/>
    <w:rsid w:val="D2EFAE1E"/>
    <w:rsid w:val="D3FF350F"/>
    <w:rsid w:val="D5FF3B3C"/>
    <w:rsid w:val="D6F768A7"/>
    <w:rsid w:val="D7DD4C2E"/>
    <w:rsid w:val="D93F8962"/>
    <w:rsid w:val="D9FFB458"/>
    <w:rsid w:val="DB3EC6E6"/>
    <w:rsid w:val="DB5FD7D7"/>
    <w:rsid w:val="DBF3DC70"/>
    <w:rsid w:val="DC5EA7C3"/>
    <w:rsid w:val="DDFF2780"/>
    <w:rsid w:val="DF5FA4D0"/>
    <w:rsid w:val="DF77DA1E"/>
    <w:rsid w:val="DFD3C822"/>
    <w:rsid w:val="DFD6FC66"/>
    <w:rsid w:val="DFDBF9F9"/>
    <w:rsid w:val="DFF53DA1"/>
    <w:rsid w:val="DFFB3D7D"/>
    <w:rsid w:val="DFFF50E2"/>
    <w:rsid w:val="DFFFACE2"/>
    <w:rsid w:val="E1EF4643"/>
    <w:rsid w:val="E1EFF702"/>
    <w:rsid w:val="E5FF2530"/>
    <w:rsid w:val="E5FFCCDF"/>
    <w:rsid w:val="E7B6F51C"/>
    <w:rsid w:val="E7F7432F"/>
    <w:rsid w:val="E8F5BD98"/>
    <w:rsid w:val="EAEF95C8"/>
    <w:rsid w:val="EBF7DBDA"/>
    <w:rsid w:val="EBFCEA3D"/>
    <w:rsid w:val="EC7B5D0B"/>
    <w:rsid w:val="EDDBB2CB"/>
    <w:rsid w:val="EDDDD7C0"/>
    <w:rsid w:val="EDFB2E56"/>
    <w:rsid w:val="EDFDBDE6"/>
    <w:rsid w:val="EDFF593C"/>
    <w:rsid w:val="EDFFCEC0"/>
    <w:rsid w:val="EEB4E496"/>
    <w:rsid w:val="EF4733D5"/>
    <w:rsid w:val="EFBD1A83"/>
    <w:rsid w:val="EFD79110"/>
    <w:rsid w:val="EFDFE346"/>
    <w:rsid w:val="EFED804D"/>
    <w:rsid w:val="EFF17F4E"/>
    <w:rsid w:val="EFF735C8"/>
    <w:rsid w:val="EFFF4D4A"/>
    <w:rsid w:val="EFFFF756"/>
    <w:rsid w:val="F1BFFC07"/>
    <w:rsid w:val="F27B4051"/>
    <w:rsid w:val="F3A8D095"/>
    <w:rsid w:val="F3ED434C"/>
    <w:rsid w:val="F57F6F5F"/>
    <w:rsid w:val="F5BD1337"/>
    <w:rsid w:val="F6FE6202"/>
    <w:rsid w:val="F739339C"/>
    <w:rsid w:val="F766959E"/>
    <w:rsid w:val="F775C4C9"/>
    <w:rsid w:val="F779274B"/>
    <w:rsid w:val="F7EEAB0F"/>
    <w:rsid w:val="F7F2E5E2"/>
    <w:rsid w:val="F7FE5FF1"/>
    <w:rsid w:val="F7FFE16B"/>
    <w:rsid w:val="F9AD83C7"/>
    <w:rsid w:val="FA7FD330"/>
    <w:rsid w:val="FAEF4308"/>
    <w:rsid w:val="FB6FC6C3"/>
    <w:rsid w:val="FBAF8001"/>
    <w:rsid w:val="FBB985D4"/>
    <w:rsid w:val="FBBF1866"/>
    <w:rsid w:val="FBBFE49F"/>
    <w:rsid w:val="FBC612CE"/>
    <w:rsid w:val="FBE40749"/>
    <w:rsid w:val="FBE78ED3"/>
    <w:rsid w:val="FBFF8DCC"/>
    <w:rsid w:val="FBFFBF1B"/>
    <w:rsid w:val="FC6B3347"/>
    <w:rsid w:val="FCBA72C0"/>
    <w:rsid w:val="FCE7A24F"/>
    <w:rsid w:val="FCFE749C"/>
    <w:rsid w:val="FD5F08EF"/>
    <w:rsid w:val="FD5F5E8D"/>
    <w:rsid w:val="FD7ED8D8"/>
    <w:rsid w:val="FDA7F076"/>
    <w:rsid w:val="FDBDE22E"/>
    <w:rsid w:val="FDDF7161"/>
    <w:rsid w:val="FDFCB090"/>
    <w:rsid w:val="FDFFED86"/>
    <w:rsid w:val="FE5468AC"/>
    <w:rsid w:val="FE7D5E57"/>
    <w:rsid w:val="FE9FDE1E"/>
    <w:rsid w:val="FEB5DCA9"/>
    <w:rsid w:val="FEB71695"/>
    <w:rsid w:val="FEDFEA4E"/>
    <w:rsid w:val="FEEABD6E"/>
    <w:rsid w:val="FEEFF29D"/>
    <w:rsid w:val="FEFCBEE2"/>
    <w:rsid w:val="FF2B128F"/>
    <w:rsid w:val="FF7B1D77"/>
    <w:rsid w:val="FF7D71FF"/>
    <w:rsid w:val="FF7DCCCA"/>
    <w:rsid w:val="FF7F5895"/>
    <w:rsid w:val="FFB73CB1"/>
    <w:rsid w:val="FFB74D70"/>
    <w:rsid w:val="FFBE36CA"/>
    <w:rsid w:val="FFBF6D2F"/>
    <w:rsid w:val="FFD707CF"/>
    <w:rsid w:val="FFD824AF"/>
    <w:rsid w:val="FFE5B5B9"/>
    <w:rsid w:val="FFE72398"/>
    <w:rsid w:val="FFEB46DF"/>
    <w:rsid w:val="FFF3F2D7"/>
    <w:rsid w:val="FFF7923A"/>
    <w:rsid w:val="FFFB3C63"/>
    <w:rsid w:val="FFFE118B"/>
    <w:rsid w:val="FFFF0A25"/>
    <w:rsid w:val="FFFF55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4">
    <w:name w:val="annotation text"/>
    <w:basedOn w:val="1"/>
    <w:qFormat/>
    <w:uiPriority w:val="0"/>
    <w:pPr>
      <w:jc w:val="left"/>
    </w:pPr>
    <w:rPr>
      <w:szCs w:val="20"/>
    </w:rPr>
  </w:style>
  <w:style w:type="paragraph" w:styleId="5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link w:val="7"/>
    <w:qFormat/>
    <w:uiPriority w:val="99"/>
    <w:rPr>
      <w:sz w:val="18"/>
      <w:szCs w:val="18"/>
    </w:rPr>
  </w:style>
  <w:style w:type="character" w:customStyle="1" w:styleId="16">
    <w:name w:val="日期 Char"/>
    <w:basedOn w:val="12"/>
    <w:link w:val="5"/>
    <w:semiHidden/>
    <w:qFormat/>
    <w:uiPriority w:val="99"/>
  </w:style>
  <w:style w:type="character" w:customStyle="1" w:styleId="17">
    <w:name w:val="批注框文本 Char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eastAsia="仿宋"/>
      <w:sz w:val="32"/>
    </w:rPr>
  </w:style>
  <w:style w:type="character" w:customStyle="1" w:styleId="19">
    <w:name w:val="font5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0">
    <w:name w:val="font11"/>
    <w:basedOn w:val="12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21">
    <w:name w:val="font01"/>
    <w:basedOn w:val="12"/>
    <w:qFormat/>
    <w:uiPriority w:val="0"/>
    <w:rPr>
      <w:rFonts w:ascii="Nimbus Roman No9 L" w:hAnsi="Nimbus Roman No9 L" w:eastAsia="Nimbus Roman No9 L" w:cs="Nimbus Roman No9 L"/>
      <w:color w:val="000000"/>
      <w:sz w:val="20"/>
      <w:szCs w:val="20"/>
      <w:u w:val="none"/>
    </w:rPr>
  </w:style>
  <w:style w:type="character" w:customStyle="1" w:styleId="22">
    <w:name w:val="font4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customStyle="1" w:styleId="2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12</Pages>
  <Words>5229</Words>
  <Characters>5313</Characters>
  <Lines>4</Lines>
  <Paragraphs>16</Paragraphs>
  <TotalTime>1</TotalTime>
  <ScaleCrop>false</ScaleCrop>
  <LinksUpToDate>false</LinksUpToDate>
  <CharactersWithSpaces>5337</CharactersWithSpaces>
  <Application>WPS Office_11.8.2.11717_F1E327BC-269C-435d-A152-05C5408002CA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2021-03-18T09:00:00Z</dcterms:created>
  <dc:creator>USER-</dc:creator>
  <cp:lastModifiedBy>greatwall</cp:lastModifiedBy>
  <cp:lastPrinted>2023-09-22T02:05:00Z</cp:lastPrinted>
  <dcterms:modified xsi:type="dcterms:W3CDTF">2024-04-22T10:23:40Z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KSOSaveFontToCloudKey">
    <vt:lpwstr>294821035_embed</vt:lpwstr>
  </property>
  <property fmtid="{D5CDD505-2E9C-101B-9397-08002B2CF9AE}" pid="4" name="ICV">
    <vt:lpwstr>A81287896665C40F18078763EBFC6DD6</vt:lpwstr>
  </property>
</Properties>
</file>