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FF0000"/>
          <w:sz w:val="48"/>
          <w:szCs w:val="48"/>
          <w:lang w:val="en-US"/>
        </w:rPr>
      </w:pPr>
      <w:bookmarkStart w:id="0" w:name="dw"/>
      <w:r>
        <w:rPr>
          <w:rFonts w:hint="eastAsia" w:ascii="宋体" w:hAnsi="宋体" w:eastAsia="宋体" w:cs="宋体"/>
          <w:b/>
          <w:bCs/>
          <w:color w:val="FF0000"/>
          <w:sz w:val="48"/>
          <w:szCs w:val="48"/>
          <w:lang w:val="en-US" w:eastAsia="zh-CN"/>
        </w:rPr>
        <w:t>津南区小站镇人民政府</w:t>
      </w:r>
      <w:bookmarkEnd w:id="0"/>
    </w:p>
    <w:p>
      <w:pPr>
        <w:spacing w:line="360" w:lineRule="exact"/>
        <w:rPr>
          <w:rFonts w:hint="eastAsia" w:ascii="仿宋_GB2312" w:hAnsi="宋体" w:eastAsia="仿宋_GB2312"/>
          <w:sz w:val="30"/>
        </w:rPr>
      </w:pPr>
      <w: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181610</wp:posOffset>
                </wp:positionV>
                <wp:extent cx="5714365" cy="0"/>
                <wp:effectExtent l="0" t="9525" r="635" b="9525"/>
                <wp:wrapNone/>
                <wp:docPr id="2" name="直接连接符 2"/>
                <wp:cNvGraphicFramePr/>
                <a:graphic xmlns:a="http://schemas.openxmlformats.org/drawingml/2006/main">
                  <a:graphicData uri="http://schemas.microsoft.com/office/word/2010/wordprocessingShape">
                    <wps:wsp>
                      <wps:cNvCnPr/>
                      <wps:spPr>
                        <a:xfrm>
                          <a:off x="0" y="0"/>
                          <a:ext cx="5714365"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9pt;margin-top:14.3pt;height:0pt;width:449.95pt;z-index:251659264;mso-width-relative:page;mso-height-relative:page;" filled="f" stroked="t" coordsize="21600,21600" o:gfxdata="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nGzk0dcAAAAIAQAADwAAAAAAAAABACAAAAA4AAAAZHJzL2Rvd25yZXYueG1sUEsB&#10;AhQAFAAAAAgAh07iQNB3siXgAQAAmgMAAA4AAAAAAAAAAQAgAAAAPAEAAGRycy9lMm9Eb2MueG1s&#10;UEsFBgAAAAAGAAYAWQEAAI4FAAAAAA==&#10;">
                <v:fill on="f" focussize="0,0"/>
                <v:stroke weight="1.5pt" color="#FF0000" joinstyle="round"/>
                <v:imagedata o:title=""/>
                <o:lock v:ext="edit" aspectratio="f"/>
              </v:line>
            </w:pict>
          </mc:Fallback>
        </mc:AlternateContent>
      </w:r>
    </w:p>
    <w:p>
      <w:pPr>
        <w:rPr>
          <w:rFonts w:hint="eastAsia" w:ascii="仿宋_GB2312" w:hAnsi="宋体" w:eastAsia="仿宋_GB2312"/>
          <w:sz w:val="13"/>
          <w:szCs w:val="13"/>
        </w:rPr>
      </w:pPr>
    </w:p>
    <w:tbl>
      <w:tblPr>
        <w:tblStyle w:val="10"/>
        <w:tblW w:w="9356"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8"/>
        <w:gridCol w:w="2762"/>
        <w:gridCol w:w="1272"/>
        <w:gridCol w:w="556"/>
        <w:gridCol w:w="1246"/>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6" w:type="dxa"/>
            <w:gridSpan w:val="6"/>
            <w:tcBorders>
              <w:tl2br w:val="nil"/>
              <w:tr2bl w:val="nil"/>
            </w:tcBorders>
            <w:vAlign w:val="center"/>
          </w:tcPr>
          <w:p>
            <w:pPr>
              <w:jc w:val="center"/>
              <w:rPr>
                <w:rFonts w:hint="default" w:ascii="宋体" w:hAnsi="宋体" w:eastAsia="宋体"/>
                <w:b/>
                <w:bCs/>
                <w:sz w:val="44"/>
                <w:lang w:val="en-US" w:eastAsia="zh-CN"/>
              </w:rPr>
            </w:pPr>
            <w:bookmarkStart w:id="1" w:name="bt"/>
            <w:r>
              <w:rPr>
                <w:rFonts w:hint="eastAsia" w:ascii="宋体" w:hAnsi="宋体"/>
                <w:b/>
                <w:bCs/>
                <w:sz w:val="44"/>
                <w:lang w:val="en-US" w:eastAsia="zh-CN"/>
              </w:rPr>
              <w:t>对区政协第十届三次会议</w:t>
            </w:r>
            <w:r>
              <w:rPr>
                <w:rFonts w:hint="eastAsia" w:ascii="宋体" w:hAnsi="宋体"/>
                <w:b/>
                <w:bCs/>
                <w:sz w:val="44"/>
                <w:lang w:val="en-US" w:eastAsia="zh-CN"/>
              </w:rPr>
              <w:br w:type="textWrapping"/>
            </w:r>
            <w:r>
              <w:rPr>
                <w:rFonts w:hint="eastAsia" w:ascii="宋体" w:hAnsi="宋体"/>
                <w:b/>
                <w:bCs/>
                <w:sz w:val="44"/>
                <w:lang w:val="en-US" w:eastAsia="zh-CN"/>
              </w:rPr>
              <w:t>第087号提案的办理答复</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12" w:type="dxa"/>
            <w:gridSpan w:val="3"/>
            <w:tcBorders>
              <w:tl2br w:val="nil"/>
              <w:tr2bl w:val="nil"/>
            </w:tcBorders>
            <w:vAlign w:val="top"/>
          </w:tcPr>
          <w:p>
            <w:pPr>
              <w:spacing w:line="480" w:lineRule="exact"/>
              <w:ind w:right="105" w:rightChars="50"/>
              <w:jc w:val="right"/>
              <w:rPr>
                <w:rFonts w:hint="eastAsia" w:ascii="仿宋_GB2312" w:eastAsia="仿宋_GB2312"/>
                <w:sz w:val="32"/>
              </w:rPr>
            </w:pPr>
          </w:p>
        </w:tc>
        <w:tc>
          <w:tcPr>
            <w:tcW w:w="1802" w:type="dxa"/>
            <w:gridSpan w:val="2"/>
            <w:tcBorders>
              <w:tl2br w:val="nil"/>
              <w:tr2bl w:val="nil"/>
            </w:tcBorders>
            <w:vAlign w:val="top"/>
          </w:tcPr>
          <w:p>
            <w:pPr>
              <w:spacing w:line="480" w:lineRule="exact"/>
              <w:ind w:right="105" w:rightChars="50"/>
              <w:jc w:val="left"/>
              <w:rPr>
                <w:rFonts w:hint="default" w:ascii="仿宋_GB2312" w:eastAsia="仿宋_GB2312"/>
                <w:sz w:val="32"/>
                <w:lang w:val="en-US" w:eastAsia="zh-CN"/>
              </w:rPr>
            </w:pPr>
            <w:r>
              <w:rPr>
                <w:rFonts w:hint="eastAsia" w:ascii="仿宋_GB2312" w:eastAsia="仿宋_GB2312"/>
                <w:sz w:val="32"/>
              </w:rPr>
              <w:t>类</w:t>
            </w:r>
            <w:r>
              <w:rPr>
                <w:rFonts w:hint="eastAsia" w:ascii="仿宋_GB2312" w:eastAsia="仿宋_GB2312"/>
                <w:sz w:val="32"/>
                <w:lang w:val="en-US" w:eastAsia="zh-CN"/>
              </w:rPr>
              <w:t xml:space="preserve">    </w:t>
            </w:r>
            <w:r>
              <w:rPr>
                <w:rFonts w:hint="eastAsia" w:ascii="仿宋_GB2312" w:eastAsia="仿宋_GB2312"/>
                <w:sz w:val="32"/>
              </w:rPr>
              <w:t>别：</w:t>
            </w:r>
          </w:p>
        </w:tc>
        <w:sdt>
          <w:sdtPr>
            <w:rPr>
              <w:rFonts w:hint="eastAsia" w:ascii="仿宋_GB2312" w:hAnsi="Times New Roman" w:eastAsia="仿宋_GB2312" w:cs="Times New Roman"/>
              <w:kern w:val="2"/>
              <w:sz w:val="32"/>
              <w:lang w:val="en-US" w:eastAsia="zh-CN" w:bidi="ar-SA"/>
            </w:rPr>
            <w:id w:val="147470906"/>
            <w:placeholder>
              <w:docPart w:val="{fbbf2bac-2777-48b9-8fe3-c7d0d6fb2e8a}"/>
            </w:placeholder>
            <w:dropDownList>
              <w:listItem w:displayText="选择一项。" w:value="选择一项。"/>
              <w:listItem w:displayText="A" w:value="A"/>
              <w:listItem w:displayText="B" w:value="B"/>
              <w:listItem w:displayText="C" w:value="C"/>
            </w:dropDownList>
          </w:sdtPr>
          <w:sdtEndPr>
            <w:rPr>
              <w:rFonts w:hint="eastAsia" w:ascii="仿宋_GB2312" w:hAnsi="Times New Roman" w:eastAsia="仿宋_GB2312" w:cs="Times New Roman"/>
              <w:kern w:val="2"/>
              <w:sz w:val="32"/>
              <w:lang w:val="en-US" w:eastAsia="zh-CN" w:bidi="ar-SA"/>
            </w:rPr>
          </w:sdtEndPr>
          <w:sdtContent>
            <w:tc>
              <w:tcPr>
                <w:tcW w:w="1742" w:type="dxa"/>
                <w:tcBorders>
                  <w:tl2br w:val="nil"/>
                  <w:tr2bl w:val="nil"/>
                </w:tcBorders>
                <w:vAlign w:val="top"/>
              </w:tcPr>
              <w:p>
                <w:pPr>
                  <w:spacing w:line="480" w:lineRule="exact"/>
                  <w:ind w:right="105" w:rightChars="50"/>
                  <w:jc w:val="left"/>
                  <w:rPr>
                    <w:rFonts w:hint="eastAsia" w:ascii="仿宋_GB2312" w:eastAsia="仿宋_GB2312"/>
                    <w:sz w:val="32"/>
                  </w:rPr>
                </w:pPr>
                <w:r>
                  <w:rPr>
                    <w:rFonts w:hint="eastAsia" w:ascii="仿宋_GB2312" w:hAnsi="Times New Roman" w:eastAsia="仿宋_GB2312" w:cs="Times New Roman"/>
                    <w:kern w:val="2"/>
                    <w:sz w:val="32"/>
                    <w:lang w:val="en-US" w:eastAsia="zh-CN" w:bidi="ar-SA"/>
                  </w:rPr>
                  <w:t>A</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12" w:type="dxa"/>
            <w:gridSpan w:val="3"/>
            <w:tcBorders>
              <w:tl2br w:val="nil"/>
              <w:tr2bl w:val="nil"/>
            </w:tcBorders>
            <w:vAlign w:val="top"/>
          </w:tcPr>
          <w:p>
            <w:pPr>
              <w:spacing w:line="480" w:lineRule="exact"/>
              <w:ind w:right="105" w:rightChars="50"/>
              <w:jc w:val="right"/>
              <w:rPr>
                <w:rFonts w:hint="eastAsia" w:ascii="仿宋_GB2312" w:eastAsia="仿宋_GB2312"/>
                <w:sz w:val="32"/>
              </w:rPr>
            </w:pPr>
            <w:bookmarkStart w:id="7" w:name="_GoBack"/>
            <w:bookmarkEnd w:id="7"/>
          </w:p>
        </w:tc>
        <w:tc>
          <w:tcPr>
            <w:tcW w:w="1802" w:type="dxa"/>
            <w:gridSpan w:val="2"/>
            <w:tcBorders>
              <w:tl2br w:val="nil"/>
              <w:tr2bl w:val="nil"/>
            </w:tcBorders>
            <w:vAlign w:val="top"/>
          </w:tcPr>
          <w:p>
            <w:pPr>
              <w:spacing w:line="480" w:lineRule="exact"/>
              <w:ind w:right="105" w:rightChars="50"/>
              <w:jc w:val="left"/>
              <w:rPr>
                <w:rFonts w:hint="default" w:ascii="仿宋_GB2312" w:eastAsia="仿宋_GB2312"/>
                <w:sz w:val="32"/>
                <w:lang w:val="en-US" w:eastAsia="zh-CN"/>
              </w:rPr>
            </w:pPr>
            <w:r>
              <w:rPr>
                <w:rFonts w:hint="eastAsia" w:ascii="仿宋_GB2312" w:eastAsia="仿宋_GB2312"/>
                <w:sz w:val="32"/>
              </w:rPr>
              <w:t>签发领导：</w:t>
            </w:r>
          </w:p>
        </w:tc>
        <w:tc>
          <w:tcPr>
            <w:tcW w:w="1742" w:type="dxa"/>
            <w:tcBorders>
              <w:tl2br w:val="nil"/>
              <w:tr2bl w:val="nil"/>
            </w:tcBorders>
            <w:vAlign w:val="top"/>
          </w:tcPr>
          <w:p>
            <w:pPr>
              <w:spacing w:line="480" w:lineRule="exact"/>
              <w:ind w:right="105" w:rightChars="50"/>
              <w:jc w:val="left"/>
              <w:rPr>
                <w:rFonts w:hint="eastAsia" w:ascii="仿宋_GB2312" w:eastAsia="仿宋_GB2312"/>
                <w:sz w:val="32"/>
                <w:lang w:eastAsia="zh-CN"/>
              </w:rPr>
            </w:pPr>
            <w:r>
              <w:rPr>
                <w:rFonts w:hint="eastAsia" w:ascii="仿宋_GB2312" w:eastAsia="仿宋_GB2312"/>
                <w:sz w:val="32"/>
                <w:lang w:eastAsia="zh-CN"/>
              </w:rPr>
              <w:t>任绍坤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812" w:type="dxa"/>
            <w:gridSpan w:val="3"/>
            <w:tcBorders>
              <w:tl2br w:val="nil"/>
              <w:tr2bl w:val="nil"/>
            </w:tcBorders>
            <w:vAlign w:val="top"/>
          </w:tcPr>
          <w:p>
            <w:pPr>
              <w:spacing w:line="480" w:lineRule="exact"/>
              <w:ind w:right="105" w:rightChars="50"/>
              <w:jc w:val="right"/>
              <w:rPr>
                <w:rFonts w:hint="eastAsia" w:ascii="仿宋_GB2312" w:eastAsia="仿宋_GB2312"/>
                <w:sz w:val="32"/>
              </w:rPr>
            </w:pPr>
          </w:p>
        </w:tc>
        <w:tc>
          <w:tcPr>
            <w:tcW w:w="1802" w:type="dxa"/>
            <w:gridSpan w:val="2"/>
            <w:tcBorders>
              <w:tl2br w:val="nil"/>
              <w:tr2bl w:val="nil"/>
            </w:tcBorders>
            <w:vAlign w:val="top"/>
          </w:tcPr>
          <w:p>
            <w:pPr>
              <w:spacing w:line="480" w:lineRule="exact"/>
              <w:ind w:right="105" w:rightChars="50"/>
              <w:jc w:val="left"/>
              <w:rPr>
                <w:rFonts w:hint="default" w:ascii="仿宋_GB2312" w:eastAsia="仿宋_GB2312"/>
                <w:sz w:val="32"/>
                <w:lang w:val="en-US" w:eastAsia="zh-CN"/>
              </w:rPr>
            </w:pPr>
            <w:r>
              <w:rPr>
                <w:rFonts w:hint="eastAsia" w:ascii="仿宋_GB2312" w:eastAsia="仿宋_GB2312"/>
                <w:sz w:val="32"/>
              </w:rPr>
              <w:t>公开属性：</w:t>
            </w:r>
          </w:p>
        </w:tc>
        <w:sdt>
          <w:sdtPr>
            <w:rPr>
              <w:rFonts w:hint="eastAsia" w:ascii="仿宋_GB2312" w:hAnsi="Times New Roman" w:eastAsia="仿宋_GB2312" w:cs="Times New Roman"/>
              <w:kern w:val="2"/>
              <w:sz w:val="32"/>
              <w:lang w:val="en-US" w:eastAsia="zh-CN" w:bidi="ar-SA"/>
            </w:rPr>
            <w:id w:val="147470560"/>
            <w:placeholder>
              <w:docPart w:val="{5664cb10-74fb-4547-88a8-b8c5d4df73ec}"/>
            </w:placeholder>
            <w:dropDownList>
              <w:listItem w:displayText="选择一项。" w:value="选择一项。"/>
              <w:listItem w:displayText="是" w:value="是"/>
              <w:listItem w:displayText="否" w:value="否"/>
            </w:dropDownList>
          </w:sdtPr>
          <w:sdtEndPr>
            <w:rPr>
              <w:rFonts w:hint="eastAsia" w:ascii="仿宋_GB2312" w:hAnsi="Times New Roman" w:eastAsia="仿宋_GB2312" w:cs="Times New Roman"/>
              <w:kern w:val="2"/>
              <w:sz w:val="32"/>
              <w:lang w:val="en-US" w:eastAsia="zh-CN" w:bidi="ar-SA"/>
            </w:rPr>
          </w:sdtEndPr>
          <w:sdtContent>
            <w:tc>
              <w:tcPr>
                <w:tcW w:w="1742" w:type="dxa"/>
                <w:tcBorders>
                  <w:tl2br w:val="nil"/>
                  <w:tr2bl w:val="nil"/>
                </w:tcBorders>
                <w:vAlign w:val="top"/>
              </w:tcPr>
              <w:p>
                <w:pPr>
                  <w:spacing w:line="480" w:lineRule="exact"/>
                  <w:ind w:right="105" w:rightChars="50"/>
                  <w:jc w:val="left"/>
                  <w:rPr>
                    <w:rFonts w:hint="eastAsia" w:ascii="仿宋_GB2312" w:eastAsia="仿宋_GB2312"/>
                    <w:sz w:val="32"/>
                  </w:rPr>
                </w:pPr>
                <w:r>
                  <w:rPr>
                    <w:rFonts w:hint="eastAsia" w:ascii="仿宋_GB2312" w:hAnsi="Times New Roman" w:eastAsia="仿宋_GB2312" w:cs="Times New Roman"/>
                    <w:kern w:val="2"/>
                    <w:sz w:val="32"/>
                    <w:lang w:val="en-US" w:eastAsia="zh-CN" w:bidi="ar-SA"/>
                  </w:rPr>
                  <w:t>是</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6" w:type="dxa"/>
            <w:gridSpan w:val="6"/>
            <w:tcBorders>
              <w:tl2br w:val="nil"/>
              <w:tr2bl w:val="nil"/>
            </w:tcBorders>
            <w:vAlign w:val="top"/>
          </w:tcPr>
          <w:p>
            <w:pPr>
              <w:spacing w:line="560" w:lineRule="exact"/>
              <w:ind w:right="105" w:rightChars="50"/>
              <w:rPr>
                <w:rFonts w:eastAsia="仿宋_GB2312"/>
                <w:sz w:val="32"/>
              </w:rPr>
            </w:pPr>
            <w:bookmarkStart w:id="2" w:name="chenghu"/>
            <w:r>
              <w:rPr>
                <w:rFonts w:hint="eastAsia" w:eastAsia="仿宋_GB2312"/>
                <w:sz w:val="32"/>
                <w:lang w:val="en-US" w:eastAsia="zh-CN"/>
              </w:rPr>
              <w:t>吴风春委员</w:t>
            </w:r>
            <w:bookmarkEnd w:id="2"/>
            <w:r>
              <w:rPr>
                <w:rFonts w:eastAsia="仿宋_GB2312"/>
                <w:sz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6" w:type="dxa"/>
            <w:gridSpan w:val="6"/>
            <w:tcBorders>
              <w:tl2br w:val="nil"/>
              <w:tr2bl w:val="nil"/>
            </w:tcBorders>
            <w:vAlign w:val="top"/>
          </w:tcPr>
          <w:p>
            <w:pPr>
              <w:spacing w:line="560" w:lineRule="exact"/>
              <w:rPr>
                <w:rFonts w:eastAsia="仿宋_GB2312"/>
                <w:sz w:val="32"/>
              </w:rPr>
            </w:pPr>
            <w:r>
              <w:rPr>
                <w:rFonts w:eastAsia="仿宋_GB2312"/>
                <w:sz w:val="32"/>
                <w:szCs w:val="18"/>
              </w:rPr>
              <w:t>　　</w:t>
            </w:r>
            <w:bookmarkStart w:id="3" w:name="shuo"/>
            <w:r>
              <w:rPr>
                <w:rFonts w:hint="eastAsia" w:eastAsia="仿宋_GB2312"/>
                <w:sz w:val="32"/>
                <w:szCs w:val="18"/>
                <w:lang w:val="en-US" w:eastAsia="zh-CN"/>
              </w:rPr>
              <w:t>首先感谢您对津南区小站镇工作的关心和支持，我们根据您提出的“关于小站镇东西庄房村南湖公园建设，加快农文旅融合发展的提案”的提案，经研究答复如下</w:t>
            </w:r>
            <w:bookmarkEnd w:id="3"/>
            <w:r>
              <w:rPr>
                <w:rFonts w:eastAsia="仿宋_GB2312"/>
                <w:sz w:val="32"/>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9356" w:type="dxa"/>
            <w:gridSpan w:val="6"/>
            <w:tcBorders>
              <w:tl2br w:val="nil"/>
              <w:tr2bl w:val="nil"/>
            </w:tcBorders>
            <w:vAlign w:val="top"/>
          </w:tcPr>
          <w:p>
            <w:pPr>
              <w:numPr>
                <w:ilvl w:val="0"/>
                <w:numId w:val="1"/>
              </w:numPr>
              <w:spacing w:line="580" w:lineRule="exact"/>
              <w:ind w:firstLine="630"/>
              <w:rPr>
                <w:rFonts w:hint="eastAsia" w:ascii="黑体" w:hAnsi="黑体" w:eastAsia="黑体"/>
                <w:sz w:val="32"/>
                <w:szCs w:val="32"/>
              </w:rPr>
            </w:pPr>
            <w:r>
              <w:rPr>
                <w:rFonts w:hint="eastAsia" w:ascii="黑体" w:hAnsi="黑体" w:eastAsia="黑体"/>
                <w:sz w:val="32"/>
                <w:szCs w:val="32"/>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sz w:val="32"/>
                <w:szCs w:val="32"/>
              </w:rPr>
            </w:pPr>
            <w:r>
              <w:rPr>
                <w:rFonts w:hint="eastAsia" w:ascii="仿宋_GB2312" w:hAnsi="仿宋_GB2312" w:eastAsia="仿宋_GB2312" w:cs="仿宋_GB2312"/>
                <w:kern w:val="2"/>
                <w:sz w:val="32"/>
                <w:szCs w:val="32"/>
                <w:lang w:val="en-US" w:eastAsia="zh-CN" w:bidi="ar-SA"/>
              </w:rPr>
              <w:t>东西庄房村位于天津市津南区小站镇的东南部，村庄距天津市区30公里，距滨海新区20公里，距天津港30公里，区位优势明显。东西庄房村距长深高速汉港出入口仅6公里，S106、S208穿村而过，交通条件优越。</w:t>
            </w:r>
          </w:p>
          <w:p>
            <w:pPr>
              <w:numPr>
                <w:ilvl w:val="0"/>
                <w:numId w:val="1"/>
              </w:numPr>
              <w:spacing w:line="580" w:lineRule="exact"/>
              <w:ind w:left="0" w:leftChars="0" w:firstLine="630" w:firstLineChars="0"/>
              <w:rPr>
                <w:rFonts w:hint="eastAsia" w:ascii="黑体" w:hAnsi="黑体" w:eastAsia="黑体"/>
                <w:sz w:val="32"/>
                <w:szCs w:val="32"/>
              </w:rPr>
            </w:pPr>
            <w:r>
              <w:rPr>
                <w:rFonts w:hint="eastAsia" w:ascii="黑体" w:hAnsi="黑体" w:eastAsia="黑体"/>
                <w:sz w:val="32"/>
                <w:szCs w:val="32"/>
                <w:lang w:eastAsia="zh-CN"/>
              </w:rPr>
              <w:t>已采取的</w:t>
            </w:r>
            <w:r>
              <w:rPr>
                <w:rFonts w:hint="eastAsia" w:ascii="黑体" w:hAnsi="黑体" w:eastAsia="黑体"/>
                <w:sz w:val="32"/>
                <w:szCs w:val="32"/>
              </w:rPr>
              <w:t>解决措施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left"/>
              <w:textAlignment w:val="auto"/>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开发项目，规划先行。村庄规划是通过科学的规划来完善农村生产生活、交通居住条件和基础设施，促进农村现代化建设，满足农村居民日益增长的物质生活的文化生活需要。2023年，我镇积极推进东西庄房、坨子地村庄规划编制报批工作，《津南区小站镇东西庄房村村庄规划（2021-2035年）》已于2023年12月27日经区政府批复，该村发展定位为以设施农业种植、水产养殖等为主导产业，集休闲体验、生态观光于一体的特色宜居乡村。经核实，南湖区域在已批复的东西庄房村和坨子地村村庄规划中规划地类主要为坑塘水面、商业用地。</w:t>
            </w:r>
            <w:r>
              <w:rPr>
                <w:rFonts w:hint="eastAsia" w:ascii="仿宋_GB2312" w:hAnsi="仿宋_GB2312" w:eastAsia="仿宋_GB2312" w:cs="仿宋_GB2312"/>
                <w:sz w:val="32"/>
                <w:szCs w:val="32"/>
              </w:rPr>
              <w:t>为了深入贯彻落实《国务院办公厅关于改善农村人居环境的指导意见》（国办发〔2014〕25号）的相关精神，天津市市委、市政府关于美丽天津建设的总体部署，</w:t>
            </w:r>
            <w:r>
              <w:rPr>
                <w:rFonts w:hint="eastAsia" w:ascii="仿宋_GB2312" w:hAnsi="仿宋_GB2312" w:eastAsia="仿宋_GB2312" w:cs="仿宋_GB2312"/>
                <w:sz w:val="32"/>
                <w:szCs w:val="32"/>
                <w:lang w:eastAsia="zh-CN"/>
              </w:rPr>
              <w:t>小站镇</w:t>
            </w:r>
            <w:r>
              <w:rPr>
                <w:rFonts w:hint="eastAsia" w:ascii="仿宋_GB2312" w:hAnsi="仿宋_GB2312" w:eastAsia="仿宋_GB2312" w:cs="仿宋_GB2312"/>
                <w:sz w:val="32"/>
                <w:szCs w:val="32"/>
              </w:rPr>
              <w:t>进一步改善我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农村人居环境，加快推进美丽乡村建设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小站镇美丽智慧乡村项目</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东西</w:t>
            </w:r>
            <w:r>
              <w:rPr>
                <w:rFonts w:hint="eastAsia" w:ascii="仿宋_GB2312" w:hAnsi="仿宋_GB2312" w:eastAsia="仿宋_GB2312" w:cs="仿宋_GB2312"/>
                <w:sz w:val="32"/>
                <w:szCs w:val="32"/>
                <w:lang w:eastAsia="zh-CN"/>
              </w:rPr>
              <w:t>庄</w:t>
            </w:r>
            <w:r>
              <w:rPr>
                <w:rFonts w:hint="eastAsia" w:ascii="仿宋_GB2312" w:hAnsi="仿宋_GB2312" w:eastAsia="仿宋_GB2312" w:cs="仿宋_GB2312"/>
                <w:sz w:val="32"/>
                <w:szCs w:val="32"/>
              </w:rPr>
              <w:t>房村，</w:t>
            </w:r>
            <w:r>
              <w:rPr>
                <w:rFonts w:hint="eastAsia" w:ascii="仿宋_GB2312" w:hAnsi="仿宋_GB2312" w:eastAsia="仿宋_GB2312" w:cs="仿宋_GB2312"/>
                <w:sz w:val="32"/>
                <w:szCs w:val="32"/>
                <w:lang w:val="en-US" w:eastAsia="zh-CN"/>
              </w:rPr>
              <w:t>进行基础设施的建设和改造，通过对路面进行拆除硬化、铺设排水管网和民宅的上下水改造、公厕和排水泵站的建设，提升了乡村整体环境，为村民带来更舒适、更美丽的生活环境，要巩固成果，持续建设美丽乡村。</w:t>
            </w:r>
          </w:p>
          <w:p>
            <w:pPr>
              <w:numPr>
                <w:ilvl w:val="0"/>
                <w:numId w:val="1"/>
              </w:numPr>
              <w:spacing w:line="580" w:lineRule="exact"/>
              <w:ind w:left="0" w:leftChars="0" w:firstLine="630" w:firstLineChars="0"/>
              <w:rPr>
                <w:rFonts w:hint="eastAsia" w:ascii="黑体" w:hAnsi="黑体" w:eastAsia="黑体"/>
                <w:sz w:val="32"/>
                <w:szCs w:val="32"/>
              </w:rPr>
            </w:pPr>
            <w:r>
              <w:rPr>
                <w:rFonts w:hint="eastAsia" w:ascii="黑体" w:hAnsi="黑体" w:eastAsia="黑体"/>
                <w:sz w:val="32"/>
                <w:szCs w:val="32"/>
              </w:rPr>
              <w:t>下一步工作</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一是我镇为提升丰富旅游产品，积极推进旅游度假区的创建工作，将东西庄房村的规划方案打造成“小南湖旅游休闲度假区”。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我镇将以乡村振兴建设为抓手，整合农业资源和旅游资源，完善配套设施，实现农旅经济稳步增长，将东西庄房村打造成以设施农业种植、水产养殖等为主导产业，集休闲体验、生态观光于一体的特色宜居乡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eastAsia="仿宋_GB2312"/>
                <w:sz w:val="32"/>
                <w:lang w:val="en-US" w:eastAsia="zh-CN"/>
              </w:rPr>
            </w:pPr>
            <w:r>
              <w:rPr>
                <w:rFonts w:hint="eastAsia" w:ascii="仿宋_GB2312" w:hAnsi="仿宋_GB2312" w:eastAsia="仿宋_GB2312" w:cs="仿宋_GB2312"/>
                <w:kern w:val="2"/>
                <w:sz w:val="32"/>
                <w:szCs w:val="32"/>
                <w:lang w:val="en-US" w:eastAsia="zh-CN" w:bidi="ar-SA"/>
              </w:rPr>
              <w:t>三是根据实际情况实现因地制宜发掘本村特色的产业发展。以建设宜居村庄来推动本村旅游业的发展，带动农业产业结构调整，增加农民收入为目的，实现农业、旅游、文化的共赢发展。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9356" w:type="dxa"/>
            <w:gridSpan w:val="6"/>
            <w:tcBorders>
              <w:tl2br w:val="nil"/>
              <w:tr2bl w:val="nil"/>
            </w:tcBorders>
            <w:vAlign w:val="top"/>
          </w:tcPr>
          <w:p>
            <w:pPr>
              <w:spacing w:line="560" w:lineRule="exact"/>
              <w:ind w:left="0" w:leftChars="0" w:right="105" w:rightChars="50" w:firstLine="640" w:firstLineChars="200"/>
              <w:rPr>
                <w:rFonts w:hint="default" w:eastAsia="仿宋_GB2312"/>
                <w:sz w:val="32"/>
                <w:lang w:val="en-US" w:eastAsia="zh-CN"/>
              </w:rPr>
            </w:pPr>
            <w:bookmarkStart w:id="4" w:name="fkyj"/>
            <w:r>
              <w:rPr>
                <w:rFonts w:hint="eastAsia" w:eastAsia="仿宋_GB2312"/>
                <w:sz w:val="32"/>
                <w:lang w:val="en-US" w:eastAsia="zh-CN"/>
              </w:rPr>
              <w:t>再次感谢您对津南区小站镇工作的关心和支持，希望继续对我们的工作提出宝贵意见和建议。您对以上答复有什么意见，请填写在《意见征询表》上及时反馈我们，以便我们进一步改进工作。</w:t>
            </w: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6" w:type="dxa"/>
            <w:gridSpan w:val="6"/>
            <w:tcBorders>
              <w:tl2br w:val="nil"/>
              <w:tr2bl w:val="nil"/>
            </w:tcBorders>
            <w:vAlign w:val="top"/>
          </w:tcPr>
          <w:p>
            <w:pPr>
              <w:spacing w:line="480" w:lineRule="exact"/>
              <w:ind w:right="105" w:rightChars="50"/>
              <w:jc w:val="both"/>
              <w:rPr>
                <w:rFonts w:hint="eastAsia" w:ascii="仿宋_GB2312" w:eastAsia="仿宋_GB2312"/>
                <w:sz w:val="32"/>
              </w:rPr>
            </w:pPr>
          </w:p>
          <w:p>
            <w:pPr>
              <w:spacing w:line="480" w:lineRule="exact"/>
              <w:ind w:right="105" w:rightChars="50"/>
              <w:jc w:val="right"/>
              <w:rPr>
                <w:rFonts w:hint="eastAsia" w:ascii="仿宋_GB2312" w:eastAsia="仿宋_GB2312"/>
                <w:sz w:val="32"/>
              </w:rPr>
            </w:pPr>
            <w:bookmarkStart w:id="5" w:name="now"/>
            <w:r>
              <w:rPr>
                <w:rFonts w:hint="eastAsia" w:ascii="仿宋_GB2312" w:eastAsia="仿宋_GB2312"/>
                <w:sz w:val="32"/>
                <w:lang w:val="en-US" w:eastAsia="zh-CN"/>
              </w:rPr>
              <w:t>2024年06月</w:t>
            </w:r>
            <w:r>
              <w:rPr>
                <w:rFonts w:hint="default" w:ascii="仿宋_GB2312" w:eastAsia="仿宋_GB2312"/>
                <w:sz w:val="32"/>
                <w:lang w:val="en" w:eastAsia="zh-CN"/>
              </w:rPr>
              <w:t>30</w:t>
            </w:r>
            <w:r>
              <w:rPr>
                <w:rFonts w:hint="eastAsia" w:ascii="仿宋_GB2312" w:eastAsia="仿宋_GB2312"/>
                <w:sz w:val="32"/>
                <w:lang w:val="en-US" w:eastAsia="zh-CN"/>
              </w:rPr>
              <w:t>日</w:t>
            </w:r>
            <w:bookmarkEnd w:id="5"/>
            <w:r>
              <w:rPr>
                <w:rFonts w:hint="eastAsia" w:ascii="仿宋_GB2312" w:eastAsia="仿宋_GB2312"/>
                <w:sz w:val="32"/>
              </w:rPr>
              <w:t xml:space="preserve">   </w:t>
            </w:r>
          </w:p>
          <w:p>
            <w:pPr>
              <w:spacing w:line="480" w:lineRule="exact"/>
              <w:ind w:right="105" w:rightChars="50"/>
              <w:jc w:val="right"/>
              <w:rPr>
                <w:rFonts w:hint="eastAsia" w:ascii="仿宋_GB2312" w:eastAsia="仿宋_GB2312"/>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9356" w:type="dxa"/>
            <w:gridSpan w:val="6"/>
            <w:tcBorders>
              <w:tl2br w:val="nil"/>
              <w:tr2bl w:val="nil"/>
            </w:tcBorders>
            <w:vAlign w:val="bottom"/>
          </w:tcPr>
          <w:p>
            <w:pPr>
              <w:spacing w:line="480" w:lineRule="exact"/>
              <w:ind w:right="105" w:rightChars="50"/>
              <w:rPr>
                <w:rFonts w:hint="default" w:ascii="仿宋_GB2312" w:eastAsia="仿宋_GB2312"/>
                <w:sz w:val="32"/>
                <w:lang w:val="en-US" w:eastAsia="zh-CN"/>
              </w:rPr>
            </w:pPr>
            <w:r>
              <w:rPr>
                <w:rFonts w:ascii="仿宋_GB2312" w:eastAsia="仿宋_GB2312"/>
                <w:sz w:val="32"/>
                <w:szCs w:val="18"/>
              </w:rPr>
              <w:t xml:space="preserve"> </w:t>
            </w:r>
            <w:bookmarkStart w:id="6" w:name="fyr"/>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778" w:type="dxa"/>
            <w:tcBorders>
              <w:tl2br w:val="nil"/>
              <w:tr2bl w:val="nil"/>
            </w:tcBorders>
            <w:vAlign w:val="top"/>
          </w:tcPr>
          <w:p>
            <w:pPr>
              <w:spacing w:line="480" w:lineRule="exact"/>
              <w:ind w:right="105" w:rightChars="50"/>
              <w:rPr>
                <w:rFonts w:hint="eastAsia" w:ascii="仿宋_GB2312" w:eastAsia="仿宋_GB2312"/>
                <w:sz w:val="32"/>
              </w:rPr>
            </w:pPr>
            <w:r>
              <w:rPr>
                <w:rFonts w:hint="eastAsia" w:ascii="仿宋_GB2312" w:eastAsia="仿宋_GB2312"/>
                <w:sz w:val="32"/>
              </w:rPr>
              <w:t>工作人员：</w:t>
            </w:r>
          </w:p>
        </w:tc>
        <w:tc>
          <w:tcPr>
            <w:tcW w:w="2762" w:type="dxa"/>
            <w:tcBorders>
              <w:tl2br w:val="nil"/>
              <w:tr2bl w:val="nil"/>
            </w:tcBorders>
            <w:vAlign w:val="top"/>
          </w:tcPr>
          <w:p>
            <w:pPr>
              <w:spacing w:line="480" w:lineRule="exact"/>
              <w:ind w:right="105" w:rightChars="50"/>
              <w:rPr>
                <w:rFonts w:hint="eastAsia" w:ascii="仿宋_GB2312" w:eastAsia="仿宋_GB2312"/>
                <w:sz w:val="32"/>
                <w:lang w:eastAsia="zh-CN"/>
              </w:rPr>
            </w:pPr>
            <w:r>
              <w:rPr>
                <w:rFonts w:hint="eastAsia" w:ascii="仿宋_GB2312" w:eastAsia="仿宋_GB2312"/>
                <w:sz w:val="32"/>
                <w:lang w:eastAsia="zh-CN"/>
              </w:rPr>
              <w:t>陶连信</w:t>
            </w:r>
          </w:p>
        </w:tc>
        <w:tc>
          <w:tcPr>
            <w:tcW w:w="1828" w:type="dxa"/>
            <w:gridSpan w:val="2"/>
            <w:tcBorders>
              <w:tl2br w:val="nil"/>
              <w:tr2bl w:val="nil"/>
            </w:tcBorders>
            <w:vAlign w:val="top"/>
          </w:tcPr>
          <w:p>
            <w:pPr>
              <w:spacing w:line="480" w:lineRule="exact"/>
              <w:ind w:right="105" w:rightChars="50"/>
              <w:rPr>
                <w:rFonts w:hint="eastAsia" w:ascii="仿宋_GB2312" w:eastAsia="仿宋_GB2312"/>
                <w:sz w:val="32"/>
              </w:rPr>
            </w:pPr>
            <w:r>
              <w:rPr>
                <w:rFonts w:hint="eastAsia" w:ascii="仿宋_GB2312" w:eastAsia="仿宋_GB2312"/>
                <w:sz w:val="32"/>
              </w:rPr>
              <w:t>联系电话：</w:t>
            </w:r>
          </w:p>
        </w:tc>
        <w:tc>
          <w:tcPr>
            <w:tcW w:w="2988" w:type="dxa"/>
            <w:gridSpan w:val="2"/>
            <w:tcBorders>
              <w:tl2br w:val="nil"/>
              <w:tr2bl w:val="nil"/>
            </w:tcBorders>
            <w:vAlign w:val="top"/>
          </w:tcPr>
          <w:p>
            <w:pPr>
              <w:spacing w:line="480" w:lineRule="exact"/>
              <w:ind w:right="105" w:rightChars="50"/>
              <w:rPr>
                <w:rFonts w:hint="default" w:ascii="仿宋_GB2312" w:eastAsia="仿宋_GB2312"/>
                <w:sz w:val="32"/>
                <w:lang w:val="en-US" w:eastAsia="zh-CN"/>
              </w:rPr>
            </w:pPr>
            <w:r>
              <w:rPr>
                <w:rFonts w:hint="default" w:ascii="仿宋_GB2312" w:eastAsia="仿宋_GB2312"/>
                <w:sz w:val="32"/>
                <w:lang w:val="en-US" w:eastAsia="zh-CN"/>
              </w:rPr>
              <w:t>18802232788</w:t>
            </w:r>
          </w:p>
        </w:tc>
      </w:tr>
    </w:tbl>
    <w:p>
      <w:pPr>
        <w:spacing w:line="20" w:lineRule="exact"/>
        <w:ind w:right="1151" w:rightChars="548"/>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361" w:bottom="1985"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E578B"/>
    <w:multiLevelType w:val="singleLevel"/>
    <w:tmpl w:val="EBBE57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725F"/>
    <w:rsid w:val="00116DAE"/>
    <w:rsid w:val="00151656"/>
    <w:rsid w:val="00160D66"/>
    <w:rsid w:val="0018011C"/>
    <w:rsid w:val="00181F02"/>
    <w:rsid w:val="001A7225"/>
    <w:rsid w:val="001F61E3"/>
    <w:rsid w:val="002371A3"/>
    <w:rsid w:val="00261F6E"/>
    <w:rsid w:val="00272F04"/>
    <w:rsid w:val="00272F5E"/>
    <w:rsid w:val="00296F01"/>
    <w:rsid w:val="002B29B1"/>
    <w:rsid w:val="002C1912"/>
    <w:rsid w:val="002F0464"/>
    <w:rsid w:val="002F2BA0"/>
    <w:rsid w:val="00307EB1"/>
    <w:rsid w:val="003308ED"/>
    <w:rsid w:val="00354A16"/>
    <w:rsid w:val="00372068"/>
    <w:rsid w:val="00375D6E"/>
    <w:rsid w:val="00382172"/>
    <w:rsid w:val="004277E8"/>
    <w:rsid w:val="00460BAF"/>
    <w:rsid w:val="004C2F93"/>
    <w:rsid w:val="0052525D"/>
    <w:rsid w:val="00575302"/>
    <w:rsid w:val="0059759C"/>
    <w:rsid w:val="005B7C6A"/>
    <w:rsid w:val="005D25F2"/>
    <w:rsid w:val="005E0C68"/>
    <w:rsid w:val="005E7285"/>
    <w:rsid w:val="005F2062"/>
    <w:rsid w:val="005F5E66"/>
    <w:rsid w:val="00663555"/>
    <w:rsid w:val="007616B6"/>
    <w:rsid w:val="007746FD"/>
    <w:rsid w:val="007B2223"/>
    <w:rsid w:val="007D7D3A"/>
    <w:rsid w:val="007E1B8B"/>
    <w:rsid w:val="008155F9"/>
    <w:rsid w:val="00821E10"/>
    <w:rsid w:val="008222BF"/>
    <w:rsid w:val="00843262"/>
    <w:rsid w:val="00883F64"/>
    <w:rsid w:val="00895F09"/>
    <w:rsid w:val="00917F65"/>
    <w:rsid w:val="00930E75"/>
    <w:rsid w:val="00953B90"/>
    <w:rsid w:val="00982E66"/>
    <w:rsid w:val="009A0C11"/>
    <w:rsid w:val="009A5A86"/>
    <w:rsid w:val="009F568A"/>
    <w:rsid w:val="00A01DE8"/>
    <w:rsid w:val="00A03B4F"/>
    <w:rsid w:val="00AE0062"/>
    <w:rsid w:val="00B21A65"/>
    <w:rsid w:val="00B32F4D"/>
    <w:rsid w:val="00B67BF0"/>
    <w:rsid w:val="00B96B7B"/>
    <w:rsid w:val="00C16116"/>
    <w:rsid w:val="00C40842"/>
    <w:rsid w:val="00C559AE"/>
    <w:rsid w:val="00CC5ACA"/>
    <w:rsid w:val="00CD3DDD"/>
    <w:rsid w:val="00CD5AEB"/>
    <w:rsid w:val="00D07119"/>
    <w:rsid w:val="00D47E88"/>
    <w:rsid w:val="00DC2D37"/>
    <w:rsid w:val="00E00CB1"/>
    <w:rsid w:val="00E20115"/>
    <w:rsid w:val="00E81C98"/>
    <w:rsid w:val="00E87832"/>
    <w:rsid w:val="00F20A91"/>
    <w:rsid w:val="00F34F3B"/>
    <w:rsid w:val="00F80197"/>
    <w:rsid w:val="02950A43"/>
    <w:rsid w:val="05FB352C"/>
    <w:rsid w:val="062C73BA"/>
    <w:rsid w:val="0F415A30"/>
    <w:rsid w:val="1A1A2EA1"/>
    <w:rsid w:val="1BE3569F"/>
    <w:rsid w:val="20FE4F37"/>
    <w:rsid w:val="21944C7F"/>
    <w:rsid w:val="22666FCA"/>
    <w:rsid w:val="23957D52"/>
    <w:rsid w:val="265833FB"/>
    <w:rsid w:val="286A2BCE"/>
    <w:rsid w:val="29AC1D00"/>
    <w:rsid w:val="2A106D0B"/>
    <w:rsid w:val="2DCA2874"/>
    <w:rsid w:val="35AF5779"/>
    <w:rsid w:val="377A2E5E"/>
    <w:rsid w:val="37FE720D"/>
    <w:rsid w:val="385C0DBD"/>
    <w:rsid w:val="3A57702C"/>
    <w:rsid w:val="447E3320"/>
    <w:rsid w:val="45CB5298"/>
    <w:rsid w:val="4A484FCB"/>
    <w:rsid w:val="4B30475B"/>
    <w:rsid w:val="4CA33CB0"/>
    <w:rsid w:val="4D14258D"/>
    <w:rsid w:val="4F2A5C50"/>
    <w:rsid w:val="50B07BBE"/>
    <w:rsid w:val="526D6F9A"/>
    <w:rsid w:val="57073EC0"/>
    <w:rsid w:val="586019E8"/>
    <w:rsid w:val="59C6063C"/>
    <w:rsid w:val="59DA2212"/>
    <w:rsid w:val="63E612D4"/>
    <w:rsid w:val="655142AB"/>
    <w:rsid w:val="65B61626"/>
    <w:rsid w:val="693053CC"/>
    <w:rsid w:val="6A1509D6"/>
    <w:rsid w:val="6AB50BAB"/>
    <w:rsid w:val="6CA056C1"/>
    <w:rsid w:val="6D957ABF"/>
    <w:rsid w:val="7312333B"/>
    <w:rsid w:val="75561D3A"/>
    <w:rsid w:val="783A00FA"/>
    <w:rsid w:val="7952225A"/>
    <w:rsid w:val="7D174045"/>
    <w:rsid w:val="7D906DB7"/>
    <w:rsid w:val="7E674295"/>
    <w:rsid w:val="BDEF51AE"/>
    <w:rsid w:val="F60500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Times New Roman" w:hAnsi="Times New Roman" w:eastAsia="宋体" w:cs="Times New Roman"/>
    </w:rPr>
  </w:style>
  <w:style w:type="paragraph" w:styleId="3">
    <w:name w:val="Body Text Indent"/>
    <w:basedOn w:val="1"/>
    <w:next w:val="4"/>
    <w:unhideWhenUsed/>
    <w:qFormat/>
    <w:uiPriority w:val="99"/>
    <w:pPr>
      <w:spacing w:line="360" w:lineRule="auto"/>
      <w:ind w:firstLine="480" w:firstLineChars="200"/>
    </w:pPr>
    <w:rPr>
      <w:rFonts w:hint="eastAsia" w:ascii="宋体"/>
      <w:sz w:val="24"/>
    </w:rPr>
  </w:style>
  <w:style w:type="paragraph" w:styleId="4">
    <w:name w:val="Normal Indent"/>
    <w:basedOn w:val="1"/>
    <w:qFormat/>
    <w:uiPriority w:val="0"/>
    <w:pPr>
      <w:ind w:firstLine="420"/>
    </w:pPr>
    <w:rPr>
      <w:rFonts w:eastAsia="宋体"/>
      <w:sz w:val="21"/>
    </w:rPr>
  </w:style>
  <w:style w:type="paragraph" w:styleId="5">
    <w:name w:val="Body Text"/>
    <w:basedOn w:val="1"/>
    <w:semiHidden/>
    <w:qFormat/>
    <w:uiPriority w:val="0"/>
    <w:pPr>
      <w:jc w:val="center"/>
    </w:pPr>
    <w:rPr>
      <w:rFonts w:ascii="宋体"/>
      <w:b/>
      <w:bCs/>
      <w:sz w:val="44"/>
    </w:rPr>
  </w:style>
  <w:style w:type="paragraph" w:styleId="6">
    <w:name w:val="Date"/>
    <w:basedOn w:val="1"/>
    <w:next w:val="1"/>
    <w:semiHidden/>
    <w:qFormat/>
    <w:uiPriority w:val="0"/>
    <w:pPr>
      <w:ind w:left="100" w:leftChars="2500"/>
    </w:pPr>
    <w:rPr>
      <w:rFonts w:ascii="仿宋_GB2312" w:eastAsia="仿宋_GB2312"/>
      <w:sz w:val="32"/>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 w:type="character" w:customStyle="1" w:styleId="14">
    <w:name w:val=" Char Char1"/>
    <w:basedOn w:val="12"/>
    <w:link w:val="8"/>
    <w:semiHidden/>
    <w:qFormat/>
    <w:uiPriority w:val="99"/>
    <w:rPr>
      <w:kern w:val="2"/>
      <w:sz w:val="18"/>
      <w:szCs w:val="18"/>
    </w:rPr>
  </w:style>
  <w:style w:type="character" w:customStyle="1" w:styleId="15">
    <w:name w:val=" Char Char"/>
    <w:basedOn w:val="12"/>
    <w:link w:val="7"/>
    <w:semiHidden/>
    <w:qFormat/>
    <w:uiPriority w:val="99"/>
    <w:rPr>
      <w:kern w:val="2"/>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bbf2bac-2777-48b9-8fe3-c7d0d6fb2e8a}"/>
        <w:style w:val=""/>
        <w:category>
          <w:name w:val="常规"/>
          <w:gallery w:val="placeholder"/>
        </w:category>
        <w:types>
          <w:type w:val="bbPlcHdr"/>
        </w:types>
        <w:behaviors>
          <w:behavior w:val="content"/>
        </w:behaviors>
        <w:description w:val=""/>
        <w:guid w:val="{fbbf2bac-2777-48b9-8fe3-c7d0d6fb2e8a}"/>
      </w:docPartPr>
      <w:docPartBody>
        <w:p>
          <w:r>
            <w:rPr>
              <w:color w:val="808080"/>
            </w:rPr>
            <w:t>选择一项。</w:t>
          </w:r>
        </w:p>
      </w:docPartBody>
    </w:docPart>
    <w:docPart>
      <w:docPartPr>
        <w:name w:val="{5664cb10-74fb-4547-88a8-b8c5d4df73ec}"/>
        <w:style w:val=""/>
        <w:category>
          <w:name w:val="常规"/>
          <w:gallery w:val="placeholder"/>
        </w:category>
        <w:types>
          <w:type w:val="bbPlcHdr"/>
        </w:types>
        <w:behaviors>
          <w:behavior w:val="content"/>
        </w:behaviors>
        <w:description w:val=""/>
        <w:guid w:val="{5664cb10-74fb-4547-88a8-b8c5d4df73ec}"/>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spice</Company>
  <Pages>5</Pages>
  <Words>341</Words>
  <Characters>1948</Characters>
  <Lines>16</Lines>
  <Paragraphs>4</Paragraphs>
  <TotalTime>12</TotalTime>
  <ScaleCrop>false</ScaleCrop>
  <LinksUpToDate>false</LinksUpToDate>
  <CharactersWithSpaces>2285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2021-04-07T03:49:00Z</dcterms:created>
  <dc:creator>wjc</dc:creator>
  <cp:lastModifiedBy>greatwall</cp:lastModifiedBy>
  <cp:lastPrinted>2024-06-28T14:56:17Z</cp:lastPrinted>
  <dcterms:modified xsi:type="dcterms:W3CDTF">2024-06-28T15:00:11Z</dcterms:modified>
  <dc:title>各区县委办局办公室：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1BC0CC122DAA4443A4E0B73E51D1194A</vt:lpwstr>
  </property>
</Properties>
</file>