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CF" w:rsidRDefault="003E6BCF" w:rsidP="003E6BCF">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3E6BCF" w:rsidRDefault="003E6BCF" w:rsidP="003E6BCF">
      <w:pPr>
        <w:spacing w:line="560" w:lineRule="exact"/>
        <w:jc w:val="center"/>
        <w:rPr>
          <w:rFonts w:ascii="黑体" w:eastAsia="黑体" w:hAnsi="黑体" w:cs="黑体"/>
          <w:sz w:val="32"/>
          <w:szCs w:val="32"/>
        </w:rPr>
      </w:pPr>
      <w:r>
        <w:rPr>
          <w:rFonts w:ascii="方正小标宋简体" w:eastAsia="方正小标宋简体" w:hAnsi="方正小标宋简体" w:cs="方正小标宋简体" w:hint="eastAsia"/>
          <w:sz w:val="44"/>
          <w:szCs w:val="44"/>
        </w:rPr>
        <w:t>“四查四整治”专项整治检查情况表</w:t>
      </w:r>
    </w:p>
    <w:tbl>
      <w:tblPr>
        <w:tblpPr w:leftFromText="180" w:rightFromText="180" w:vertAnchor="text" w:horzAnchor="page" w:tblpX="1127" w:tblpY="693"/>
        <w:tblOverlap w:val="neve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0"/>
        <w:gridCol w:w="3837"/>
        <w:gridCol w:w="1293"/>
        <w:gridCol w:w="1665"/>
        <w:gridCol w:w="1635"/>
      </w:tblGrid>
      <w:tr w:rsidR="003E6BCF" w:rsidTr="006A66A6">
        <w:tc>
          <w:tcPr>
            <w:tcW w:w="1800" w:type="dxa"/>
            <w:vAlign w:val="center"/>
          </w:tcPr>
          <w:p w:rsidR="003E6BCF" w:rsidRPr="00A54FC7" w:rsidRDefault="003E6BCF" w:rsidP="006A66A6">
            <w:pPr>
              <w:spacing w:line="400" w:lineRule="exact"/>
              <w:jc w:val="center"/>
              <w:rPr>
                <w:rFonts w:ascii="仿宋_GB2312" w:eastAsia="仿宋_GB2312" w:hAnsi="仿宋_GB2312" w:cs="仿宋_GB2312"/>
                <w:b/>
                <w:color w:val="000000"/>
                <w:sz w:val="32"/>
                <w:szCs w:val="32"/>
              </w:rPr>
            </w:pPr>
            <w:r w:rsidRPr="00A54FC7">
              <w:rPr>
                <w:rFonts w:ascii="仿宋_GB2312" w:eastAsia="仿宋_GB2312" w:hAnsi="仿宋_GB2312" w:cs="仿宋_GB2312" w:hint="eastAsia"/>
                <w:b/>
                <w:color w:val="000000"/>
                <w:sz w:val="32"/>
                <w:szCs w:val="32"/>
              </w:rPr>
              <w:t>检查内容</w:t>
            </w:r>
          </w:p>
        </w:tc>
        <w:tc>
          <w:tcPr>
            <w:tcW w:w="5130" w:type="dxa"/>
            <w:gridSpan w:val="2"/>
            <w:vAlign w:val="center"/>
          </w:tcPr>
          <w:p w:rsidR="003E6BCF" w:rsidRPr="00A54FC7" w:rsidRDefault="003E6BCF" w:rsidP="006A66A6">
            <w:pPr>
              <w:spacing w:line="400" w:lineRule="exact"/>
              <w:jc w:val="center"/>
              <w:rPr>
                <w:rFonts w:ascii="仿宋_GB2312" w:eastAsia="仿宋_GB2312" w:hAnsi="仿宋_GB2312" w:cs="仿宋_GB2312"/>
                <w:b/>
                <w:color w:val="000000"/>
                <w:sz w:val="32"/>
                <w:szCs w:val="32"/>
              </w:rPr>
            </w:pPr>
            <w:r w:rsidRPr="00A54FC7">
              <w:rPr>
                <w:rFonts w:ascii="仿宋_GB2312" w:eastAsia="仿宋_GB2312" w:hAnsi="仿宋_GB2312" w:cs="仿宋_GB2312" w:hint="eastAsia"/>
                <w:b/>
                <w:color w:val="000000"/>
                <w:sz w:val="32"/>
                <w:szCs w:val="32"/>
              </w:rPr>
              <w:t>检查发现问题</w:t>
            </w:r>
            <w:r w:rsidRPr="00A54FC7">
              <w:rPr>
                <w:rFonts w:ascii="仿宋_GB2312" w:eastAsia="仿宋_GB2312" w:hAnsi="仿宋_GB2312" w:cs="仿宋_GB2312"/>
                <w:b/>
                <w:color w:val="000000"/>
                <w:sz w:val="32"/>
                <w:szCs w:val="32"/>
              </w:rPr>
              <w:t>/</w:t>
            </w:r>
            <w:r w:rsidRPr="00A54FC7">
              <w:rPr>
                <w:rFonts w:ascii="仿宋_GB2312" w:eastAsia="仿宋_GB2312" w:hAnsi="仿宋_GB2312" w:cs="仿宋_GB2312" w:hint="eastAsia"/>
                <w:b/>
                <w:color w:val="000000"/>
                <w:sz w:val="32"/>
                <w:szCs w:val="32"/>
              </w:rPr>
              <w:t>隐患</w:t>
            </w:r>
          </w:p>
        </w:tc>
        <w:tc>
          <w:tcPr>
            <w:tcW w:w="1665" w:type="dxa"/>
          </w:tcPr>
          <w:p w:rsidR="003E6BCF" w:rsidRPr="00A54FC7" w:rsidRDefault="003E6BCF" w:rsidP="006A66A6">
            <w:pPr>
              <w:spacing w:line="400" w:lineRule="exact"/>
              <w:jc w:val="center"/>
              <w:rPr>
                <w:rFonts w:ascii="仿宋_GB2312" w:eastAsia="仿宋_GB2312" w:hAnsi="仿宋_GB2312" w:cs="仿宋_GB2312"/>
                <w:b/>
                <w:color w:val="000000"/>
                <w:sz w:val="32"/>
                <w:szCs w:val="32"/>
              </w:rPr>
            </w:pPr>
            <w:r w:rsidRPr="00A54FC7">
              <w:rPr>
                <w:rFonts w:ascii="仿宋_GB2312" w:eastAsia="仿宋_GB2312" w:hAnsi="仿宋_GB2312" w:cs="仿宋_GB2312" w:hint="eastAsia"/>
                <w:b/>
                <w:color w:val="000000"/>
                <w:sz w:val="32"/>
                <w:szCs w:val="32"/>
              </w:rPr>
              <w:t>执法情况</w:t>
            </w:r>
          </w:p>
        </w:tc>
        <w:tc>
          <w:tcPr>
            <w:tcW w:w="1635" w:type="dxa"/>
          </w:tcPr>
          <w:p w:rsidR="003E6BCF" w:rsidRPr="00373F9A" w:rsidRDefault="003E6BCF" w:rsidP="006A66A6">
            <w:pPr>
              <w:spacing w:line="400" w:lineRule="exact"/>
              <w:jc w:val="center"/>
              <w:rPr>
                <w:rFonts w:ascii="仿宋_GB2312" w:eastAsia="仿宋_GB2312" w:hAnsi="仿宋_GB2312" w:cs="仿宋_GB2312"/>
                <w:b/>
                <w:color w:val="000000"/>
                <w:sz w:val="32"/>
                <w:szCs w:val="32"/>
              </w:rPr>
            </w:pPr>
            <w:r w:rsidRPr="00373F9A">
              <w:rPr>
                <w:rFonts w:ascii="仿宋_GB2312" w:eastAsia="仿宋_GB2312" w:hAnsi="仿宋_GB2312" w:cs="仿宋_GB2312" w:hint="eastAsia"/>
                <w:b/>
                <w:color w:val="000000"/>
                <w:sz w:val="32"/>
                <w:szCs w:val="32"/>
              </w:rPr>
              <w:t>整改情况</w:t>
            </w:r>
          </w:p>
        </w:tc>
      </w:tr>
      <w:tr w:rsidR="003E6BCF" w:rsidTr="006A66A6">
        <w:trPr>
          <w:trHeight w:val="505"/>
        </w:trPr>
        <w:tc>
          <w:tcPr>
            <w:tcW w:w="1800" w:type="dxa"/>
            <w:vMerge w:val="restart"/>
            <w:vAlign w:val="center"/>
          </w:tcPr>
          <w:p w:rsidR="003E6BCF" w:rsidRPr="008F2FC7" w:rsidRDefault="003E6BCF" w:rsidP="006A66A6">
            <w:pPr>
              <w:spacing w:line="360" w:lineRule="exact"/>
              <w:jc w:val="center"/>
              <w:rPr>
                <w:rFonts w:ascii="仿宋_GB2312" w:eastAsia="仿宋_GB2312" w:hAnsi="仿宋_GB2312" w:cs="仿宋_GB2312"/>
                <w:sz w:val="24"/>
                <w:szCs w:val="24"/>
              </w:rPr>
            </w:pPr>
            <w:r w:rsidRPr="008F2FC7">
              <w:rPr>
                <w:rFonts w:ascii="仿宋_GB2312" w:eastAsia="仿宋_GB2312" w:hAnsi="Calibri" w:cs="仿宋_GB2312" w:hint="eastAsia"/>
                <w:sz w:val="24"/>
                <w:szCs w:val="24"/>
              </w:rPr>
              <w:t>查事故苗头，</w:t>
            </w:r>
            <w:r w:rsidRPr="008F2FC7">
              <w:rPr>
                <w:rFonts w:ascii="仿宋_GB2312" w:eastAsia="仿宋_GB2312" w:cs="仿宋_GB2312" w:hint="eastAsia"/>
                <w:sz w:val="24"/>
                <w:szCs w:val="24"/>
              </w:rPr>
              <w:t>重点自查各类</w:t>
            </w:r>
            <w:r w:rsidRPr="008F2FC7">
              <w:rPr>
                <w:rFonts w:ascii="仿宋_GB2312" w:eastAsia="仿宋_GB2312" w:hAnsi="Calibri" w:cs="仿宋_GB2312" w:hint="eastAsia"/>
                <w:sz w:val="24"/>
                <w:szCs w:val="24"/>
              </w:rPr>
              <w:t>安全隐患</w:t>
            </w:r>
            <w:r w:rsidRPr="008F2FC7">
              <w:rPr>
                <w:rFonts w:ascii="仿宋_GB2312" w:eastAsia="仿宋_GB2312" w:cs="仿宋_GB2312" w:hint="eastAsia"/>
                <w:sz w:val="24"/>
                <w:szCs w:val="24"/>
              </w:rPr>
              <w:t>。</w:t>
            </w:r>
          </w:p>
        </w:tc>
        <w:tc>
          <w:tcPr>
            <w:tcW w:w="3837" w:type="dxa"/>
            <w:vAlign w:val="center"/>
          </w:tcPr>
          <w:p w:rsidR="003E6BCF" w:rsidRPr="008F2FC7" w:rsidRDefault="003E6BCF" w:rsidP="006A66A6">
            <w:pPr>
              <w:spacing w:line="400" w:lineRule="exact"/>
              <w:jc w:val="center"/>
              <w:rPr>
                <w:rFonts w:ascii="仿宋_GB2312" w:eastAsia="仿宋_GB2312" w:hAnsi="仿宋_GB2312" w:cs="仿宋_GB2312"/>
                <w:sz w:val="24"/>
                <w:szCs w:val="24"/>
              </w:rPr>
            </w:pPr>
            <w:r w:rsidRPr="008F2FC7">
              <w:rPr>
                <w:rFonts w:ascii="仿宋_GB2312" w:eastAsia="仿宋_GB2312" w:hAnsi="仿宋_GB2312" w:cs="仿宋_GB2312" w:hint="eastAsia"/>
                <w:sz w:val="24"/>
                <w:szCs w:val="24"/>
              </w:rPr>
              <w:t>现场隐患</w:t>
            </w:r>
          </w:p>
        </w:tc>
        <w:tc>
          <w:tcPr>
            <w:tcW w:w="1293" w:type="dxa"/>
            <w:vAlign w:val="center"/>
          </w:tcPr>
          <w:p w:rsidR="003E6BCF" w:rsidRPr="008F2FC7" w:rsidRDefault="003E6BCF" w:rsidP="006A66A6">
            <w:pPr>
              <w:spacing w:line="400" w:lineRule="exact"/>
              <w:jc w:val="center"/>
              <w:rPr>
                <w:rFonts w:ascii="仿宋_GB2312" w:eastAsia="仿宋_GB2312" w:hAnsi="仿宋_GB2312" w:cs="仿宋_GB2312"/>
                <w:sz w:val="24"/>
                <w:szCs w:val="24"/>
              </w:rPr>
            </w:pPr>
          </w:p>
        </w:tc>
        <w:tc>
          <w:tcPr>
            <w:tcW w:w="1665" w:type="dxa"/>
            <w:vMerge w:val="restart"/>
          </w:tcPr>
          <w:p w:rsidR="003E6BCF" w:rsidRPr="00373F9A" w:rsidRDefault="003E6BCF" w:rsidP="006A66A6">
            <w:pPr>
              <w:spacing w:line="400" w:lineRule="exact"/>
              <w:jc w:val="center"/>
              <w:rPr>
                <w:rFonts w:ascii="仿宋_GB2312" w:eastAsia="仿宋_GB2312" w:hAnsi="仿宋_GB2312" w:cs="仿宋_GB2312"/>
                <w:sz w:val="32"/>
                <w:szCs w:val="32"/>
              </w:rPr>
            </w:pPr>
          </w:p>
        </w:tc>
        <w:tc>
          <w:tcPr>
            <w:tcW w:w="1635" w:type="dxa"/>
            <w:vMerge w:val="restart"/>
          </w:tcPr>
          <w:p w:rsidR="003E6BCF" w:rsidRPr="00373F9A" w:rsidRDefault="003E6BCF" w:rsidP="006A66A6">
            <w:pPr>
              <w:spacing w:line="400" w:lineRule="exact"/>
              <w:jc w:val="center"/>
              <w:rPr>
                <w:rFonts w:ascii="仿宋_GB2312" w:eastAsia="仿宋_GB2312" w:hAnsi="仿宋_GB2312" w:cs="仿宋_GB2312"/>
                <w:sz w:val="32"/>
                <w:szCs w:val="32"/>
              </w:rPr>
            </w:pPr>
          </w:p>
        </w:tc>
      </w:tr>
      <w:tr w:rsidR="003E6BCF" w:rsidTr="006A66A6">
        <w:trPr>
          <w:trHeight w:val="342"/>
        </w:trPr>
        <w:tc>
          <w:tcPr>
            <w:tcW w:w="1800" w:type="dxa"/>
            <w:vMerge/>
            <w:vAlign w:val="center"/>
          </w:tcPr>
          <w:p w:rsidR="003E6BCF" w:rsidRPr="008F2FC7" w:rsidRDefault="003E6BCF" w:rsidP="006A66A6">
            <w:pPr>
              <w:spacing w:line="360" w:lineRule="exact"/>
              <w:jc w:val="center"/>
              <w:rPr>
                <w:sz w:val="24"/>
                <w:szCs w:val="24"/>
              </w:rPr>
            </w:pPr>
          </w:p>
        </w:tc>
        <w:tc>
          <w:tcPr>
            <w:tcW w:w="3837" w:type="dxa"/>
            <w:vAlign w:val="center"/>
          </w:tcPr>
          <w:p w:rsidR="003E6BCF" w:rsidRPr="008F2FC7" w:rsidRDefault="003E6BCF" w:rsidP="006A66A6">
            <w:pPr>
              <w:spacing w:line="400" w:lineRule="exact"/>
              <w:jc w:val="center"/>
              <w:rPr>
                <w:sz w:val="24"/>
                <w:szCs w:val="24"/>
              </w:rPr>
            </w:pPr>
            <w:r w:rsidRPr="008F2FC7">
              <w:rPr>
                <w:rFonts w:ascii="仿宋_GB2312" w:eastAsia="仿宋_GB2312" w:hAnsi="仿宋_GB2312" w:cs="仿宋_GB2312" w:hint="eastAsia"/>
                <w:sz w:val="24"/>
                <w:szCs w:val="24"/>
              </w:rPr>
              <w:t>其他隐患</w:t>
            </w:r>
          </w:p>
        </w:tc>
        <w:tc>
          <w:tcPr>
            <w:tcW w:w="1293" w:type="dxa"/>
            <w:vAlign w:val="center"/>
          </w:tcPr>
          <w:p w:rsidR="003E6BCF" w:rsidRPr="008F2FC7" w:rsidRDefault="003E6BCF" w:rsidP="006A66A6">
            <w:pPr>
              <w:spacing w:line="400" w:lineRule="exact"/>
              <w:jc w:val="center"/>
              <w:rPr>
                <w:rFonts w:ascii="仿宋_GB2312" w:eastAsia="仿宋_GB2312" w:hAnsi="仿宋_GB2312" w:cs="仿宋_GB2312"/>
                <w:sz w:val="24"/>
                <w:szCs w:val="24"/>
              </w:rPr>
            </w:pPr>
          </w:p>
        </w:tc>
        <w:tc>
          <w:tcPr>
            <w:tcW w:w="1665" w:type="dxa"/>
            <w:vMerge/>
          </w:tcPr>
          <w:p w:rsidR="003E6BCF" w:rsidRPr="00373F9A" w:rsidRDefault="003E6BCF" w:rsidP="006A66A6">
            <w:pPr>
              <w:spacing w:line="400" w:lineRule="exact"/>
              <w:jc w:val="center"/>
              <w:rPr>
                <w:rFonts w:ascii="仿宋_GB2312" w:eastAsia="仿宋_GB2312" w:hAnsi="仿宋_GB2312" w:cs="仿宋_GB2312"/>
                <w:sz w:val="32"/>
                <w:szCs w:val="32"/>
              </w:rPr>
            </w:pPr>
          </w:p>
        </w:tc>
        <w:tc>
          <w:tcPr>
            <w:tcW w:w="1635" w:type="dxa"/>
            <w:vMerge/>
          </w:tcPr>
          <w:p w:rsidR="003E6BCF" w:rsidRPr="00373F9A" w:rsidRDefault="003E6BCF" w:rsidP="006A66A6">
            <w:pPr>
              <w:spacing w:line="400" w:lineRule="exact"/>
              <w:jc w:val="center"/>
              <w:rPr>
                <w:rFonts w:ascii="仿宋_GB2312" w:eastAsia="仿宋_GB2312" w:hAnsi="仿宋_GB2312" w:cs="仿宋_GB2312"/>
                <w:sz w:val="32"/>
                <w:szCs w:val="32"/>
              </w:rPr>
            </w:pPr>
          </w:p>
        </w:tc>
      </w:tr>
      <w:tr w:rsidR="003E6BCF" w:rsidTr="006A66A6">
        <w:trPr>
          <w:trHeight w:val="1207"/>
        </w:trPr>
        <w:tc>
          <w:tcPr>
            <w:tcW w:w="1800" w:type="dxa"/>
            <w:vMerge w:val="restart"/>
            <w:vAlign w:val="center"/>
          </w:tcPr>
          <w:p w:rsidR="003E6BCF" w:rsidRPr="008F2FC7" w:rsidRDefault="003E6BCF" w:rsidP="006A66A6">
            <w:pPr>
              <w:spacing w:line="360" w:lineRule="exact"/>
              <w:jc w:val="center"/>
              <w:rPr>
                <w:rFonts w:ascii="仿宋_GB2312" w:eastAsia="仿宋_GB2312" w:hAnsi="仿宋_GB2312" w:cs="仿宋_GB2312"/>
                <w:sz w:val="24"/>
                <w:szCs w:val="24"/>
              </w:rPr>
            </w:pPr>
            <w:r w:rsidRPr="008F2FC7">
              <w:rPr>
                <w:rFonts w:ascii="仿宋_GB2312" w:eastAsia="仿宋_GB2312" w:hAnsi="Calibri" w:cs="仿宋_GB2312" w:hint="eastAsia"/>
                <w:sz w:val="24"/>
                <w:szCs w:val="24"/>
              </w:rPr>
              <w:t>查责任落实，</w:t>
            </w:r>
            <w:r w:rsidRPr="008F2FC7">
              <w:rPr>
                <w:rFonts w:ascii="仿宋_GB2312" w:eastAsia="仿宋_GB2312" w:cs="仿宋_GB2312" w:hint="eastAsia"/>
                <w:sz w:val="24"/>
                <w:szCs w:val="24"/>
              </w:rPr>
              <w:t>重点自查</w:t>
            </w:r>
            <w:r w:rsidRPr="008F2FC7">
              <w:rPr>
                <w:rFonts w:ascii="仿宋_GB2312" w:eastAsia="仿宋_GB2312" w:hAnsi="Calibri" w:cs="仿宋_GB2312" w:hint="eastAsia"/>
                <w:sz w:val="24"/>
                <w:szCs w:val="24"/>
              </w:rPr>
              <w:t>企业安全生产责任制落实</w:t>
            </w:r>
            <w:r w:rsidRPr="008F2FC7">
              <w:rPr>
                <w:rFonts w:ascii="仿宋_GB2312" w:eastAsia="仿宋_GB2312" w:cs="仿宋_GB2312" w:hint="eastAsia"/>
                <w:sz w:val="24"/>
                <w:szCs w:val="24"/>
              </w:rPr>
              <w:t>情况</w:t>
            </w:r>
          </w:p>
        </w:tc>
        <w:tc>
          <w:tcPr>
            <w:tcW w:w="3837" w:type="dxa"/>
            <w:vAlign w:val="center"/>
          </w:tcPr>
          <w:p w:rsidR="003E6BCF" w:rsidRPr="008F2FC7" w:rsidRDefault="003E6BCF" w:rsidP="006A66A6">
            <w:pPr>
              <w:spacing w:line="400" w:lineRule="exact"/>
              <w:jc w:val="center"/>
              <w:rPr>
                <w:rFonts w:ascii="仿宋_GB2312" w:eastAsia="仿宋_GB2312" w:hAnsi="仿宋_GB2312" w:cs="仿宋_GB2312"/>
                <w:sz w:val="24"/>
                <w:szCs w:val="24"/>
              </w:rPr>
            </w:pPr>
            <w:r w:rsidRPr="008F2FC7">
              <w:rPr>
                <w:rFonts w:ascii="仿宋_GB2312" w:eastAsia="仿宋_GB2312" w:hAnsi="仿宋_GB2312" w:cs="仿宋_GB2312" w:hint="eastAsia"/>
                <w:sz w:val="24"/>
                <w:szCs w:val="24"/>
              </w:rPr>
              <w:t>是否落实到每一个车间、每一个班组、每道工序、每个岗位、每个人</w:t>
            </w:r>
          </w:p>
        </w:tc>
        <w:tc>
          <w:tcPr>
            <w:tcW w:w="1293" w:type="dxa"/>
            <w:vAlign w:val="center"/>
          </w:tcPr>
          <w:p w:rsidR="003E6BCF" w:rsidRPr="008F2FC7" w:rsidRDefault="003E6BCF" w:rsidP="006A66A6">
            <w:pPr>
              <w:spacing w:line="400" w:lineRule="exact"/>
              <w:jc w:val="center"/>
              <w:rPr>
                <w:rFonts w:ascii="仿宋_GB2312" w:eastAsia="仿宋_GB2312" w:hAnsi="仿宋_GB2312" w:cs="仿宋_GB2312"/>
                <w:sz w:val="24"/>
                <w:szCs w:val="24"/>
              </w:rPr>
            </w:pPr>
          </w:p>
        </w:tc>
        <w:tc>
          <w:tcPr>
            <w:tcW w:w="1665" w:type="dxa"/>
            <w:vMerge w:val="restart"/>
          </w:tcPr>
          <w:p w:rsidR="003E6BCF" w:rsidRPr="00373F9A" w:rsidRDefault="003E6BCF" w:rsidP="006A66A6">
            <w:pPr>
              <w:spacing w:line="400" w:lineRule="exact"/>
              <w:jc w:val="center"/>
              <w:rPr>
                <w:rFonts w:ascii="仿宋_GB2312" w:eastAsia="仿宋_GB2312" w:hAnsi="仿宋_GB2312" w:cs="仿宋_GB2312"/>
                <w:sz w:val="32"/>
                <w:szCs w:val="32"/>
              </w:rPr>
            </w:pPr>
          </w:p>
        </w:tc>
        <w:tc>
          <w:tcPr>
            <w:tcW w:w="1635" w:type="dxa"/>
            <w:vMerge w:val="restart"/>
          </w:tcPr>
          <w:p w:rsidR="003E6BCF" w:rsidRPr="00373F9A" w:rsidRDefault="003E6BCF" w:rsidP="006A66A6">
            <w:pPr>
              <w:spacing w:line="400" w:lineRule="exact"/>
              <w:jc w:val="center"/>
              <w:rPr>
                <w:rFonts w:ascii="仿宋_GB2312" w:eastAsia="仿宋_GB2312" w:hAnsi="仿宋_GB2312" w:cs="仿宋_GB2312"/>
                <w:sz w:val="32"/>
                <w:szCs w:val="32"/>
              </w:rPr>
            </w:pPr>
          </w:p>
        </w:tc>
      </w:tr>
      <w:tr w:rsidR="003E6BCF" w:rsidTr="006A66A6">
        <w:trPr>
          <w:trHeight w:val="787"/>
        </w:trPr>
        <w:tc>
          <w:tcPr>
            <w:tcW w:w="1800" w:type="dxa"/>
            <w:vMerge/>
            <w:vAlign w:val="center"/>
          </w:tcPr>
          <w:p w:rsidR="003E6BCF" w:rsidRPr="008F2FC7" w:rsidRDefault="003E6BCF" w:rsidP="006A66A6">
            <w:pPr>
              <w:spacing w:line="360" w:lineRule="exact"/>
              <w:jc w:val="center"/>
              <w:rPr>
                <w:sz w:val="24"/>
                <w:szCs w:val="24"/>
              </w:rPr>
            </w:pPr>
          </w:p>
        </w:tc>
        <w:tc>
          <w:tcPr>
            <w:tcW w:w="3837" w:type="dxa"/>
            <w:vAlign w:val="center"/>
          </w:tcPr>
          <w:p w:rsidR="003E6BCF" w:rsidRPr="008F2FC7" w:rsidRDefault="003E6BCF" w:rsidP="006A66A6">
            <w:pPr>
              <w:spacing w:line="400" w:lineRule="exact"/>
              <w:jc w:val="center"/>
              <w:rPr>
                <w:sz w:val="24"/>
                <w:szCs w:val="24"/>
              </w:rPr>
            </w:pPr>
            <w:r w:rsidRPr="008F2FC7">
              <w:rPr>
                <w:rFonts w:ascii="仿宋_GB2312" w:eastAsia="仿宋_GB2312" w:hAnsi="Calibri" w:cs="仿宋_GB2312" w:hint="eastAsia"/>
                <w:sz w:val="24"/>
                <w:szCs w:val="24"/>
              </w:rPr>
              <w:t>是否建立健全网格化的安全生产责任体系</w:t>
            </w:r>
          </w:p>
        </w:tc>
        <w:tc>
          <w:tcPr>
            <w:tcW w:w="1293" w:type="dxa"/>
            <w:vAlign w:val="center"/>
          </w:tcPr>
          <w:p w:rsidR="003E6BCF" w:rsidRPr="008F2FC7" w:rsidRDefault="003E6BCF" w:rsidP="006A66A6">
            <w:pPr>
              <w:spacing w:line="400" w:lineRule="exact"/>
              <w:jc w:val="center"/>
              <w:rPr>
                <w:rFonts w:ascii="仿宋_GB2312" w:eastAsia="仿宋_GB2312" w:hAnsi="仿宋_GB2312" w:cs="仿宋_GB2312"/>
                <w:sz w:val="24"/>
                <w:szCs w:val="24"/>
              </w:rPr>
            </w:pPr>
          </w:p>
        </w:tc>
        <w:tc>
          <w:tcPr>
            <w:tcW w:w="1665" w:type="dxa"/>
            <w:vMerge/>
          </w:tcPr>
          <w:p w:rsidR="003E6BCF" w:rsidRPr="00373F9A" w:rsidRDefault="003E6BCF" w:rsidP="006A66A6">
            <w:pPr>
              <w:spacing w:line="400" w:lineRule="exact"/>
              <w:jc w:val="center"/>
              <w:rPr>
                <w:rFonts w:ascii="仿宋_GB2312" w:eastAsia="仿宋_GB2312" w:hAnsi="仿宋_GB2312" w:cs="仿宋_GB2312"/>
                <w:sz w:val="32"/>
                <w:szCs w:val="32"/>
              </w:rPr>
            </w:pPr>
          </w:p>
        </w:tc>
        <w:tc>
          <w:tcPr>
            <w:tcW w:w="1635" w:type="dxa"/>
            <w:vMerge/>
          </w:tcPr>
          <w:p w:rsidR="003E6BCF" w:rsidRPr="00373F9A" w:rsidRDefault="003E6BCF" w:rsidP="006A66A6">
            <w:pPr>
              <w:spacing w:line="400" w:lineRule="exact"/>
              <w:jc w:val="center"/>
              <w:rPr>
                <w:rFonts w:ascii="仿宋_GB2312" w:eastAsia="仿宋_GB2312" w:hAnsi="仿宋_GB2312" w:cs="仿宋_GB2312"/>
                <w:sz w:val="32"/>
                <w:szCs w:val="32"/>
              </w:rPr>
            </w:pPr>
          </w:p>
        </w:tc>
      </w:tr>
      <w:tr w:rsidR="003E6BCF" w:rsidTr="006A66A6">
        <w:trPr>
          <w:trHeight w:val="1198"/>
        </w:trPr>
        <w:tc>
          <w:tcPr>
            <w:tcW w:w="1800" w:type="dxa"/>
            <w:vMerge w:val="restart"/>
            <w:vAlign w:val="center"/>
          </w:tcPr>
          <w:p w:rsidR="003E6BCF" w:rsidRPr="008F2FC7" w:rsidRDefault="003E6BCF" w:rsidP="006A66A6">
            <w:pPr>
              <w:spacing w:line="360" w:lineRule="exact"/>
              <w:jc w:val="center"/>
              <w:rPr>
                <w:rFonts w:ascii="仿宋_GB2312" w:eastAsia="仿宋_GB2312" w:hAnsi="仿宋_GB2312" w:cs="仿宋_GB2312"/>
                <w:sz w:val="24"/>
                <w:szCs w:val="24"/>
              </w:rPr>
            </w:pPr>
            <w:r w:rsidRPr="008F2FC7">
              <w:rPr>
                <w:rFonts w:ascii="仿宋_GB2312" w:eastAsia="仿宋_GB2312" w:hAnsi="Calibri" w:cs="仿宋_GB2312" w:hint="eastAsia"/>
                <w:sz w:val="24"/>
                <w:szCs w:val="24"/>
              </w:rPr>
              <w:t>查规章制度，</w:t>
            </w:r>
            <w:r w:rsidRPr="008F2FC7">
              <w:rPr>
                <w:rFonts w:ascii="仿宋_GB2312" w:eastAsia="仿宋_GB2312" w:cs="仿宋_GB2312" w:hint="eastAsia"/>
                <w:sz w:val="24"/>
                <w:szCs w:val="24"/>
              </w:rPr>
              <w:t>重点自查</w:t>
            </w:r>
            <w:r w:rsidRPr="008F2FC7">
              <w:rPr>
                <w:rFonts w:ascii="仿宋_GB2312" w:eastAsia="仿宋_GB2312" w:hAnsi="Calibri" w:cs="仿宋_GB2312" w:hint="eastAsia"/>
                <w:sz w:val="24"/>
                <w:szCs w:val="24"/>
              </w:rPr>
              <w:t>三</w:t>
            </w:r>
            <w:proofErr w:type="gramStart"/>
            <w:r w:rsidRPr="008F2FC7">
              <w:rPr>
                <w:rFonts w:ascii="仿宋_GB2312" w:eastAsia="仿宋_GB2312" w:hAnsi="Calibri" w:cs="仿宋_GB2312" w:hint="eastAsia"/>
                <w:sz w:val="24"/>
                <w:szCs w:val="24"/>
              </w:rPr>
              <w:t>违行为</w:t>
            </w:r>
            <w:proofErr w:type="gramEnd"/>
            <w:r w:rsidRPr="008F2FC7">
              <w:rPr>
                <w:rFonts w:ascii="仿宋_GB2312" w:eastAsia="仿宋_GB2312" w:cs="仿宋_GB2312" w:hint="eastAsia"/>
                <w:sz w:val="24"/>
                <w:szCs w:val="24"/>
              </w:rPr>
              <w:t>是否存在。</w:t>
            </w:r>
          </w:p>
        </w:tc>
        <w:tc>
          <w:tcPr>
            <w:tcW w:w="3837" w:type="dxa"/>
            <w:vAlign w:val="center"/>
          </w:tcPr>
          <w:p w:rsidR="003E6BCF" w:rsidRPr="008F2FC7" w:rsidRDefault="003E6BCF" w:rsidP="006A66A6">
            <w:pPr>
              <w:spacing w:line="400" w:lineRule="exact"/>
              <w:jc w:val="center"/>
              <w:rPr>
                <w:rFonts w:ascii="仿宋_GB2312" w:eastAsia="仿宋_GB2312" w:hAnsi="仿宋_GB2312" w:cs="仿宋_GB2312"/>
                <w:sz w:val="24"/>
                <w:szCs w:val="24"/>
              </w:rPr>
            </w:pPr>
            <w:r w:rsidRPr="008F2FC7">
              <w:rPr>
                <w:rFonts w:ascii="仿宋_GB2312" w:eastAsia="仿宋_GB2312" w:hAnsi="Calibri" w:cs="仿宋_GB2312" w:hint="eastAsia"/>
                <w:sz w:val="24"/>
                <w:szCs w:val="24"/>
              </w:rPr>
              <w:t>是否制定了科学明确、分级分类、运行有效的安全技术标准体系</w:t>
            </w:r>
          </w:p>
        </w:tc>
        <w:tc>
          <w:tcPr>
            <w:tcW w:w="1293" w:type="dxa"/>
            <w:vAlign w:val="center"/>
          </w:tcPr>
          <w:p w:rsidR="003E6BCF" w:rsidRPr="008F2FC7" w:rsidRDefault="003E6BCF" w:rsidP="006A66A6">
            <w:pPr>
              <w:spacing w:line="400" w:lineRule="exact"/>
              <w:jc w:val="center"/>
              <w:rPr>
                <w:rFonts w:ascii="仿宋_GB2312" w:eastAsia="仿宋_GB2312" w:cs="仿宋_GB2312"/>
                <w:sz w:val="24"/>
                <w:szCs w:val="24"/>
              </w:rPr>
            </w:pPr>
          </w:p>
        </w:tc>
        <w:tc>
          <w:tcPr>
            <w:tcW w:w="1665" w:type="dxa"/>
            <w:vMerge w:val="restart"/>
          </w:tcPr>
          <w:p w:rsidR="003E6BCF" w:rsidRPr="00373F9A" w:rsidRDefault="003E6BCF" w:rsidP="006A66A6">
            <w:pPr>
              <w:spacing w:line="400" w:lineRule="exact"/>
              <w:rPr>
                <w:rFonts w:ascii="仿宋_GB2312" w:eastAsia="仿宋_GB2312" w:hAnsi="仿宋_GB2312" w:cs="仿宋_GB2312"/>
                <w:sz w:val="32"/>
                <w:szCs w:val="32"/>
              </w:rPr>
            </w:pPr>
          </w:p>
        </w:tc>
        <w:tc>
          <w:tcPr>
            <w:tcW w:w="1635" w:type="dxa"/>
            <w:vMerge w:val="restart"/>
          </w:tcPr>
          <w:p w:rsidR="003E6BCF" w:rsidRPr="00373F9A" w:rsidRDefault="003E6BCF" w:rsidP="006A66A6">
            <w:pPr>
              <w:spacing w:line="400" w:lineRule="exact"/>
              <w:jc w:val="center"/>
              <w:rPr>
                <w:rFonts w:ascii="仿宋_GB2312" w:eastAsia="仿宋_GB2312" w:hAnsi="仿宋_GB2312" w:cs="仿宋_GB2312"/>
                <w:sz w:val="32"/>
                <w:szCs w:val="32"/>
              </w:rPr>
            </w:pPr>
          </w:p>
        </w:tc>
      </w:tr>
      <w:tr w:rsidR="003E6BCF" w:rsidTr="006A66A6">
        <w:trPr>
          <w:trHeight w:val="496"/>
        </w:trPr>
        <w:tc>
          <w:tcPr>
            <w:tcW w:w="1800" w:type="dxa"/>
            <w:vMerge/>
            <w:vAlign w:val="center"/>
          </w:tcPr>
          <w:p w:rsidR="003E6BCF" w:rsidRPr="008F2FC7" w:rsidRDefault="003E6BCF" w:rsidP="006A66A6">
            <w:pPr>
              <w:spacing w:line="360" w:lineRule="exact"/>
              <w:jc w:val="center"/>
              <w:rPr>
                <w:rFonts w:ascii="仿宋_GB2312" w:eastAsia="仿宋_GB2312" w:cs="仿宋_GB2312"/>
                <w:sz w:val="24"/>
                <w:szCs w:val="24"/>
              </w:rPr>
            </w:pPr>
          </w:p>
        </w:tc>
        <w:tc>
          <w:tcPr>
            <w:tcW w:w="3837" w:type="dxa"/>
            <w:vAlign w:val="center"/>
          </w:tcPr>
          <w:p w:rsidR="003E6BCF" w:rsidRPr="008F2FC7" w:rsidRDefault="003E6BCF" w:rsidP="006A66A6">
            <w:pPr>
              <w:spacing w:line="400" w:lineRule="exact"/>
              <w:jc w:val="center"/>
              <w:rPr>
                <w:rFonts w:ascii="仿宋_GB2312" w:eastAsia="仿宋_GB2312" w:cs="仿宋_GB2312"/>
                <w:sz w:val="24"/>
                <w:szCs w:val="24"/>
              </w:rPr>
            </w:pPr>
            <w:r w:rsidRPr="008F2FC7">
              <w:rPr>
                <w:rFonts w:ascii="仿宋_GB2312" w:eastAsia="仿宋_GB2312" w:hAnsi="Calibri" w:cs="仿宋_GB2312" w:hint="eastAsia"/>
                <w:sz w:val="24"/>
                <w:szCs w:val="24"/>
              </w:rPr>
              <w:t>是否建立了安全生产日报制度</w:t>
            </w:r>
          </w:p>
        </w:tc>
        <w:tc>
          <w:tcPr>
            <w:tcW w:w="1293" w:type="dxa"/>
            <w:vAlign w:val="center"/>
          </w:tcPr>
          <w:p w:rsidR="003E6BCF" w:rsidRPr="008F2FC7" w:rsidRDefault="003E6BCF" w:rsidP="006A66A6">
            <w:pPr>
              <w:spacing w:line="400" w:lineRule="exact"/>
              <w:jc w:val="center"/>
              <w:rPr>
                <w:rFonts w:ascii="仿宋_GB2312" w:eastAsia="仿宋_GB2312" w:cs="仿宋_GB2312"/>
                <w:sz w:val="24"/>
                <w:szCs w:val="24"/>
              </w:rPr>
            </w:pPr>
          </w:p>
        </w:tc>
        <w:tc>
          <w:tcPr>
            <w:tcW w:w="1665" w:type="dxa"/>
            <w:vMerge/>
          </w:tcPr>
          <w:p w:rsidR="003E6BCF" w:rsidRPr="00373F9A" w:rsidRDefault="003E6BCF" w:rsidP="006A66A6">
            <w:pPr>
              <w:spacing w:line="400" w:lineRule="exact"/>
              <w:jc w:val="center"/>
              <w:rPr>
                <w:rFonts w:ascii="仿宋_GB2312" w:eastAsia="仿宋_GB2312" w:cs="仿宋_GB2312"/>
                <w:sz w:val="28"/>
                <w:szCs w:val="28"/>
              </w:rPr>
            </w:pPr>
          </w:p>
        </w:tc>
        <w:tc>
          <w:tcPr>
            <w:tcW w:w="1635" w:type="dxa"/>
            <w:vMerge/>
          </w:tcPr>
          <w:p w:rsidR="003E6BCF" w:rsidRPr="00373F9A" w:rsidRDefault="003E6BCF" w:rsidP="006A66A6">
            <w:pPr>
              <w:spacing w:line="400" w:lineRule="exact"/>
              <w:jc w:val="center"/>
              <w:rPr>
                <w:rFonts w:ascii="仿宋_GB2312" w:eastAsia="仿宋_GB2312" w:cs="仿宋_GB2312"/>
                <w:sz w:val="28"/>
                <w:szCs w:val="28"/>
              </w:rPr>
            </w:pPr>
          </w:p>
        </w:tc>
      </w:tr>
      <w:tr w:rsidR="003E6BCF" w:rsidTr="006A66A6">
        <w:trPr>
          <w:trHeight w:val="1294"/>
        </w:trPr>
        <w:tc>
          <w:tcPr>
            <w:tcW w:w="1800" w:type="dxa"/>
            <w:vMerge/>
            <w:vAlign w:val="center"/>
          </w:tcPr>
          <w:p w:rsidR="003E6BCF" w:rsidRPr="008F2FC7" w:rsidRDefault="003E6BCF" w:rsidP="006A66A6">
            <w:pPr>
              <w:spacing w:line="360" w:lineRule="exact"/>
              <w:jc w:val="center"/>
              <w:rPr>
                <w:rFonts w:ascii="仿宋_GB2312" w:eastAsia="仿宋_GB2312" w:cs="仿宋_GB2312"/>
                <w:sz w:val="24"/>
                <w:szCs w:val="24"/>
              </w:rPr>
            </w:pPr>
          </w:p>
        </w:tc>
        <w:tc>
          <w:tcPr>
            <w:tcW w:w="3837" w:type="dxa"/>
            <w:vAlign w:val="center"/>
          </w:tcPr>
          <w:p w:rsidR="003E6BCF" w:rsidRPr="008F2FC7" w:rsidRDefault="003E6BCF" w:rsidP="006A66A6">
            <w:pPr>
              <w:spacing w:line="400" w:lineRule="exact"/>
              <w:jc w:val="center"/>
              <w:rPr>
                <w:rFonts w:ascii="仿宋_GB2312" w:eastAsia="仿宋_GB2312" w:cs="仿宋_GB2312"/>
                <w:sz w:val="24"/>
                <w:szCs w:val="24"/>
              </w:rPr>
            </w:pPr>
            <w:r w:rsidRPr="008F2FC7">
              <w:rPr>
                <w:rFonts w:ascii="仿宋_GB2312" w:eastAsia="仿宋_GB2312" w:hAnsi="Calibri" w:cs="仿宋_GB2312" w:hint="eastAsia"/>
                <w:sz w:val="24"/>
                <w:szCs w:val="24"/>
              </w:rPr>
              <w:t>是否完善了企业员工安全培训制度以及制度是否得到严格的执行和落实</w:t>
            </w:r>
          </w:p>
        </w:tc>
        <w:tc>
          <w:tcPr>
            <w:tcW w:w="1293" w:type="dxa"/>
            <w:vMerge w:val="restart"/>
            <w:vAlign w:val="center"/>
          </w:tcPr>
          <w:p w:rsidR="003E6BCF" w:rsidRPr="008F2FC7" w:rsidRDefault="003E6BCF" w:rsidP="006A66A6">
            <w:pPr>
              <w:spacing w:line="400" w:lineRule="exact"/>
              <w:jc w:val="center"/>
              <w:rPr>
                <w:rFonts w:ascii="仿宋_GB2312" w:eastAsia="仿宋_GB2312" w:cs="仿宋_GB2312"/>
                <w:sz w:val="24"/>
                <w:szCs w:val="24"/>
              </w:rPr>
            </w:pPr>
          </w:p>
        </w:tc>
        <w:tc>
          <w:tcPr>
            <w:tcW w:w="1665" w:type="dxa"/>
            <w:vMerge/>
          </w:tcPr>
          <w:p w:rsidR="003E6BCF" w:rsidRPr="00373F9A" w:rsidRDefault="003E6BCF" w:rsidP="006A66A6">
            <w:pPr>
              <w:spacing w:line="400" w:lineRule="exact"/>
              <w:jc w:val="center"/>
              <w:rPr>
                <w:rFonts w:ascii="仿宋_GB2312" w:eastAsia="仿宋_GB2312" w:cs="仿宋_GB2312"/>
                <w:sz w:val="28"/>
                <w:szCs w:val="28"/>
              </w:rPr>
            </w:pPr>
          </w:p>
        </w:tc>
        <w:tc>
          <w:tcPr>
            <w:tcW w:w="1635" w:type="dxa"/>
            <w:vMerge/>
          </w:tcPr>
          <w:p w:rsidR="003E6BCF" w:rsidRPr="00373F9A" w:rsidRDefault="003E6BCF" w:rsidP="006A66A6">
            <w:pPr>
              <w:spacing w:line="400" w:lineRule="exact"/>
              <w:jc w:val="center"/>
              <w:rPr>
                <w:rFonts w:ascii="仿宋_GB2312" w:eastAsia="仿宋_GB2312" w:cs="仿宋_GB2312"/>
                <w:sz w:val="28"/>
                <w:szCs w:val="28"/>
              </w:rPr>
            </w:pPr>
          </w:p>
        </w:tc>
      </w:tr>
      <w:tr w:rsidR="003E6BCF" w:rsidTr="006A66A6">
        <w:trPr>
          <w:trHeight w:val="875"/>
        </w:trPr>
        <w:tc>
          <w:tcPr>
            <w:tcW w:w="1800" w:type="dxa"/>
            <w:vMerge/>
            <w:vAlign w:val="center"/>
          </w:tcPr>
          <w:p w:rsidR="003E6BCF" w:rsidRPr="008F2FC7" w:rsidRDefault="003E6BCF" w:rsidP="006A66A6">
            <w:pPr>
              <w:spacing w:line="360" w:lineRule="exact"/>
              <w:jc w:val="center"/>
              <w:rPr>
                <w:sz w:val="24"/>
                <w:szCs w:val="24"/>
              </w:rPr>
            </w:pPr>
          </w:p>
        </w:tc>
        <w:tc>
          <w:tcPr>
            <w:tcW w:w="3837" w:type="dxa"/>
            <w:vAlign w:val="center"/>
          </w:tcPr>
          <w:p w:rsidR="003E6BCF" w:rsidRPr="008F2FC7" w:rsidRDefault="003E6BCF" w:rsidP="006A66A6">
            <w:pPr>
              <w:spacing w:line="400" w:lineRule="exact"/>
              <w:jc w:val="center"/>
              <w:rPr>
                <w:rFonts w:ascii="仿宋_GB2312" w:eastAsia="仿宋_GB2312" w:cs="仿宋_GB2312"/>
                <w:sz w:val="24"/>
                <w:szCs w:val="24"/>
              </w:rPr>
            </w:pPr>
            <w:r w:rsidRPr="008F2FC7">
              <w:rPr>
                <w:rFonts w:ascii="仿宋_GB2312" w:eastAsia="仿宋_GB2312" w:cs="仿宋_GB2312" w:hint="eastAsia"/>
                <w:sz w:val="24"/>
                <w:szCs w:val="24"/>
              </w:rPr>
              <w:t>是否存在</w:t>
            </w:r>
            <w:r w:rsidRPr="008F2FC7">
              <w:rPr>
                <w:rFonts w:ascii="仿宋_GB2312" w:eastAsia="仿宋_GB2312" w:hAnsi="Calibri" w:cs="仿宋_GB2312" w:hint="eastAsia"/>
                <w:sz w:val="24"/>
                <w:szCs w:val="24"/>
              </w:rPr>
              <w:t>违章指挥、违章操作、违反劳动纪律</w:t>
            </w:r>
            <w:r w:rsidRPr="008F2FC7">
              <w:rPr>
                <w:rFonts w:ascii="仿宋_GB2312" w:eastAsia="仿宋_GB2312" w:cs="仿宋_GB2312" w:hint="eastAsia"/>
                <w:sz w:val="24"/>
                <w:szCs w:val="24"/>
              </w:rPr>
              <w:t>情况</w:t>
            </w:r>
          </w:p>
        </w:tc>
        <w:tc>
          <w:tcPr>
            <w:tcW w:w="1293" w:type="dxa"/>
            <w:vMerge/>
            <w:vAlign w:val="center"/>
          </w:tcPr>
          <w:p w:rsidR="003E6BCF" w:rsidRPr="008F2FC7" w:rsidRDefault="003E6BCF" w:rsidP="006A66A6">
            <w:pPr>
              <w:spacing w:line="400" w:lineRule="exact"/>
              <w:jc w:val="center"/>
              <w:rPr>
                <w:rFonts w:ascii="仿宋_GB2312" w:eastAsia="仿宋_GB2312" w:cs="仿宋_GB2312"/>
                <w:sz w:val="24"/>
                <w:szCs w:val="24"/>
              </w:rPr>
            </w:pPr>
          </w:p>
        </w:tc>
        <w:tc>
          <w:tcPr>
            <w:tcW w:w="1665" w:type="dxa"/>
            <w:vMerge/>
          </w:tcPr>
          <w:p w:rsidR="003E6BCF" w:rsidRPr="00373F9A" w:rsidRDefault="003E6BCF" w:rsidP="006A66A6">
            <w:pPr>
              <w:spacing w:line="400" w:lineRule="exact"/>
              <w:rPr>
                <w:rFonts w:ascii="仿宋_GB2312" w:eastAsia="仿宋_GB2312" w:cs="仿宋_GB2312"/>
                <w:sz w:val="28"/>
                <w:szCs w:val="28"/>
              </w:rPr>
            </w:pPr>
          </w:p>
        </w:tc>
        <w:tc>
          <w:tcPr>
            <w:tcW w:w="1635" w:type="dxa"/>
            <w:vMerge/>
          </w:tcPr>
          <w:p w:rsidR="003E6BCF" w:rsidRPr="00373F9A" w:rsidRDefault="003E6BCF" w:rsidP="006A66A6">
            <w:pPr>
              <w:spacing w:line="400" w:lineRule="exact"/>
              <w:rPr>
                <w:rFonts w:ascii="仿宋_GB2312" w:eastAsia="仿宋_GB2312" w:cs="仿宋_GB2312"/>
                <w:sz w:val="28"/>
                <w:szCs w:val="28"/>
              </w:rPr>
            </w:pPr>
          </w:p>
        </w:tc>
      </w:tr>
      <w:tr w:rsidR="003E6BCF" w:rsidTr="006A66A6">
        <w:trPr>
          <w:trHeight w:val="560"/>
        </w:trPr>
        <w:tc>
          <w:tcPr>
            <w:tcW w:w="1800" w:type="dxa"/>
            <w:vMerge w:val="restart"/>
            <w:vAlign w:val="center"/>
          </w:tcPr>
          <w:p w:rsidR="003E6BCF" w:rsidRPr="008F2FC7" w:rsidRDefault="003E6BCF" w:rsidP="006A66A6">
            <w:pPr>
              <w:spacing w:line="360" w:lineRule="exact"/>
              <w:jc w:val="center"/>
              <w:rPr>
                <w:rFonts w:ascii="仿宋_GB2312" w:eastAsia="仿宋_GB2312" w:cs="仿宋_GB2312"/>
                <w:sz w:val="24"/>
                <w:szCs w:val="24"/>
              </w:rPr>
            </w:pPr>
            <w:proofErr w:type="gramStart"/>
            <w:r w:rsidRPr="008F2FC7">
              <w:rPr>
                <w:rFonts w:ascii="仿宋_GB2312" w:eastAsia="仿宋_GB2312" w:hAnsi="Calibri" w:cs="仿宋_GB2312" w:hint="eastAsia"/>
                <w:sz w:val="24"/>
                <w:szCs w:val="24"/>
              </w:rPr>
              <w:t>查安全</w:t>
            </w:r>
            <w:proofErr w:type="gramEnd"/>
            <w:r w:rsidRPr="008F2FC7">
              <w:rPr>
                <w:rFonts w:ascii="仿宋_GB2312" w:eastAsia="仿宋_GB2312" w:hAnsi="Calibri" w:cs="仿宋_GB2312" w:hint="eastAsia"/>
                <w:sz w:val="24"/>
                <w:szCs w:val="24"/>
              </w:rPr>
              <w:t>预案，重点自查企业应急能力。</w:t>
            </w:r>
          </w:p>
        </w:tc>
        <w:tc>
          <w:tcPr>
            <w:tcW w:w="3837" w:type="dxa"/>
            <w:vAlign w:val="center"/>
          </w:tcPr>
          <w:p w:rsidR="003E6BCF" w:rsidRPr="008F2FC7" w:rsidRDefault="003E6BCF" w:rsidP="006A66A6">
            <w:pPr>
              <w:spacing w:line="400" w:lineRule="exact"/>
              <w:jc w:val="center"/>
              <w:rPr>
                <w:rFonts w:ascii="仿宋_GB2312" w:eastAsia="仿宋_GB2312" w:cs="仿宋_GB2312"/>
                <w:sz w:val="24"/>
                <w:szCs w:val="24"/>
              </w:rPr>
            </w:pPr>
            <w:r w:rsidRPr="008F2FC7">
              <w:rPr>
                <w:rFonts w:ascii="仿宋_GB2312" w:eastAsia="仿宋_GB2312" w:hAnsi="Calibri" w:cs="仿宋_GB2312" w:hint="eastAsia"/>
                <w:sz w:val="24"/>
                <w:szCs w:val="24"/>
              </w:rPr>
              <w:t>是否建立了安全风险评估预警机制</w:t>
            </w:r>
          </w:p>
        </w:tc>
        <w:tc>
          <w:tcPr>
            <w:tcW w:w="1293" w:type="dxa"/>
            <w:vAlign w:val="center"/>
          </w:tcPr>
          <w:p w:rsidR="003E6BCF" w:rsidRPr="008F2FC7" w:rsidRDefault="003E6BCF" w:rsidP="006A66A6">
            <w:pPr>
              <w:spacing w:line="400" w:lineRule="exact"/>
              <w:jc w:val="center"/>
              <w:rPr>
                <w:rFonts w:ascii="仿宋_GB2312" w:eastAsia="仿宋_GB2312" w:cs="仿宋_GB2312"/>
                <w:sz w:val="24"/>
                <w:szCs w:val="24"/>
              </w:rPr>
            </w:pPr>
          </w:p>
        </w:tc>
        <w:tc>
          <w:tcPr>
            <w:tcW w:w="1665" w:type="dxa"/>
            <w:vMerge w:val="restart"/>
          </w:tcPr>
          <w:p w:rsidR="003E6BCF" w:rsidRPr="00373F9A" w:rsidRDefault="003E6BCF" w:rsidP="006A66A6">
            <w:pPr>
              <w:spacing w:line="400" w:lineRule="exact"/>
              <w:jc w:val="center"/>
              <w:rPr>
                <w:rFonts w:ascii="仿宋_GB2312" w:eastAsia="仿宋_GB2312" w:cs="仿宋_GB2312"/>
                <w:sz w:val="28"/>
                <w:szCs w:val="28"/>
              </w:rPr>
            </w:pPr>
          </w:p>
        </w:tc>
        <w:tc>
          <w:tcPr>
            <w:tcW w:w="1635" w:type="dxa"/>
            <w:vMerge w:val="restart"/>
          </w:tcPr>
          <w:p w:rsidR="003E6BCF" w:rsidRPr="00373F9A" w:rsidRDefault="003E6BCF" w:rsidP="006A66A6">
            <w:pPr>
              <w:spacing w:line="400" w:lineRule="exact"/>
              <w:jc w:val="center"/>
              <w:rPr>
                <w:rFonts w:ascii="仿宋_GB2312" w:eastAsia="仿宋_GB2312" w:cs="仿宋_GB2312"/>
                <w:sz w:val="28"/>
                <w:szCs w:val="28"/>
              </w:rPr>
            </w:pPr>
          </w:p>
        </w:tc>
      </w:tr>
      <w:tr w:rsidR="003E6BCF" w:rsidTr="006A66A6">
        <w:trPr>
          <w:trHeight w:val="560"/>
        </w:trPr>
        <w:tc>
          <w:tcPr>
            <w:tcW w:w="1800" w:type="dxa"/>
            <w:vMerge/>
            <w:vAlign w:val="center"/>
          </w:tcPr>
          <w:p w:rsidR="003E6BCF" w:rsidRPr="008F2FC7" w:rsidRDefault="003E6BCF" w:rsidP="006A66A6">
            <w:pPr>
              <w:spacing w:line="360" w:lineRule="exact"/>
              <w:jc w:val="center"/>
              <w:rPr>
                <w:sz w:val="24"/>
                <w:szCs w:val="24"/>
              </w:rPr>
            </w:pPr>
          </w:p>
        </w:tc>
        <w:tc>
          <w:tcPr>
            <w:tcW w:w="3837" w:type="dxa"/>
            <w:vAlign w:val="center"/>
          </w:tcPr>
          <w:p w:rsidR="003E6BCF" w:rsidRPr="008F2FC7" w:rsidRDefault="003E6BCF" w:rsidP="006A66A6">
            <w:pPr>
              <w:spacing w:line="400" w:lineRule="exact"/>
              <w:jc w:val="center"/>
              <w:rPr>
                <w:rFonts w:ascii="仿宋_GB2312" w:eastAsia="仿宋_GB2312" w:cs="仿宋_GB2312"/>
                <w:sz w:val="24"/>
                <w:szCs w:val="24"/>
              </w:rPr>
            </w:pPr>
            <w:r w:rsidRPr="008F2FC7">
              <w:rPr>
                <w:rFonts w:ascii="仿宋_GB2312" w:eastAsia="仿宋_GB2312" w:hAnsi="Calibri" w:cs="仿宋_GB2312" w:hint="eastAsia"/>
                <w:sz w:val="24"/>
                <w:szCs w:val="24"/>
              </w:rPr>
              <w:t>是否制定了科学有效的安全生产应急预案</w:t>
            </w:r>
          </w:p>
        </w:tc>
        <w:tc>
          <w:tcPr>
            <w:tcW w:w="1293" w:type="dxa"/>
            <w:vAlign w:val="center"/>
          </w:tcPr>
          <w:p w:rsidR="003E6BCF" w:rsidRPr="008F2FC7" w:rsidRDefault="003E6BCF" w:rsidP="006A66A6">
            <w:pPr>
              <w:spacing w:line="400" w:lineRule="exact"/>
              <w:jc w:val="center"/>
              <w:rPr>
                <w:rFonts w:ascii="仿宋_GB2312" w:eastAsia="仿宋_GB2312" w:cs="仿宋_GB2312"/>
                <w:sz w:val="24"/>
                <w:szCs w:val="24"/>
              </w:rPr>
            </w:pPr>
          </w:p>
        </w:tc>
        <w:tc>
          <w:tcPr>
            <w:tcW w:w="1665" w:type="dxa"/>
            <w:vMerge/>
          </w:tcPr>
          <w:p w:rsidR="003E6BCF" w:rsidRPr="00373F9A" w:rsidRDefault="003E6BCF" w:rsidP="006A66A6">
            <w:pPr>
              <w:spacing w:line="400" w:lineRule="exact"/>
              <w:jc w:val="center"/>
              <w:rPr>
                <w:rFonts w:ascii="仿宋_GB2312" w:eastAsia="仿宋_GB2312" w:cs="仿宋_GB2312"/>
                <w:sz w:val="28"/>
                <w:szCs w:val="28"/>
              </w:rPr>
            </w:pPr>
          </w:p>
        </w:tc>
        <w:tc>
          <w:tcPr>
            <w:tcW w:w="1635" w:type="dxa"/>
            <w:vMerge/>
          </w:tcPr>
          <w:p w:rsidR="003E6BCF" w:rsidRPr="00373F9A" w:rsidRDefault="003E6BCF" w:rsidP="006A66A6">
            <w:pPr>
              <w:spacing w:line="400" w:lineRule="exact"/>
              <w:jc w:val="center"/>
              <w:rPr>
                <w:rFonts w:ascii="仿宋_GB2312" w:eastAsia="仿宋_GB2312" w:cs="仿宋_GB2312"/>
                <w:sz w:val="28"/>
                <w:szCs w:val="28"/>
              </w:rPr>
            </w:pPr>
          </w:p>
        </w:tc>
      </w:tr>
      <w:tr w:rsidR="003E6BCF" w:rsidTr="006A66A6">
        <w:trPr>
          <w:trHeight w:val="560"/>
        </w:trPr>
        <w:tc>
          <w:tcPr>
            <w:tcW w:w="1800" w:type="dxa"/>
            <w:vMerge/>
            <w:vAlign w:val="center"/>
          </w:tcPr>
          <w:p w:rsidR="003E6BCF" w:rsidRPr="008F2FC7" w:rsidRDefault="003E6BCF" w:rsidP="006A66A6">
            <w:pPr>
              <w:spacing w:line="360" w:lineRule="exact"/>
              <w:jc w:val="center"/>
              <w:rPr>
                <w:rFonts w:ascii="仿宋_GB2312" w:eastAsia="仿宋_GB2312" w:cs="仿宋_GB2312"/>
                <w:sz w:val="24"/>
                <w:szCs w:val="24"/>
              </w:rPr>
            </w:pPr>
          </w:p>
        </w:tc>
        <w:tc>
          <w:tcPr>
            <w:tcW w:w="3837" w:type="dxa"/>
            <w:vAlign w:val="center"/>
          </w:tcPr>
          <w:p w:rsidR="003E6BCF" w:rsidRPr="008F2FC7" w:rsidRDefault="003E6BCF" w:rsidP="006A66A6">
            <w:pPr>
              <w:spacing w:line="400" w:lineRule="exact"/>
              <w:jc w:val="center"/>
              <w:rPr>
                <w:rFonts w:ascii="仿宋_GB2312" w:eastAsia="仿宋_GB2312" w:cs="仿宋_GB2312"/>
                <w:sz w:val="24"/>
                <w:szCs w:val="24"/>
              </w:rPr>
            </w:pPr>
            <w:r w:rsidRPr="008F2FC7">
              <w:rPr>
                <w:rFonts w:ascii="仿宋_GB2312" w:eastAsia="仿宋_GB2312" w:hAnsi="Calibri" w:cs="仿宋_GB2312" w:hint="eastAsia"/>
                <w:sz w:val="24"/>
                <w:szCs w:val="24"/>
              </w:rPr>
              <w:t>是否落实了人财物和工作保障措施，演练实战是否充分</w:t>
            </w:r>
          </w:p>
        </w:tc>
        <w:tc>
          <w:tcPr>
            <w:tcW w:w="1293" w:type="dxa"/>
            <w:vAlign w:val="center"/>
          </w:tcPr>
          <w:p w:rsidR="003E6BCF" w:rsidRPr="008F2FC7" w:rsidRDefault="003E6BCF" w:rsidP="006A66A6">
            <w:pPr>
              <w:spacing w:line="400" w:lineRule="exact"/>
              <w:jc w:val="center"/>
              <w:rPr>
                <w:rFonts w:ascii="仿宋_GB2312" w:eastAsia="仿宋_GB2312" w:cs="仿宋_GB2312"/>
                <w:sz w:val="24"/>
                <w:szCs w:val="24"/>
              </w:rPr>
            </w:pPr>
          </w:p>
        </w:tc>
        <w:tc>
          <w:tcPr>
            <w:tcW w:w="1665" w:type="dxa"/>
            <w:vMerge/>
          </w:tcPr>
          <w:p w:rsidR="003E6BCF" w:rsidRPr="00373F9A" w:rsidRDefault="003E6BCF" w:rsidP="006A66A6">
            <w:pPr>
              <w:spacing w:line="400" w:lineRule="exact"/>
              <w:jc w:val="center"/>
              <w:rPr>
                <w:rFonts w:ascii="仿宋_GB2312" w:eastAsia="仿宋_GB2312" w:cs="仿宋_GB2312"/>
                <w:sz w:val="28"/>
                <w:szCs w:val="28"/>
              </w:rPr>
            </w:pPr>
          </w:p>
        </w:tc>
        <w:tc>
          <w:tcPr>
            <w:tcW w:w="1635" w:type="dxa"/>
            <w:vMerge/>
          </w:tcPr>
          <w:p w:rsidR="003E6BCF" w:rsidRPr="00373F9A" w:rsidRDefault="003E6BCF" w:rsidP="006A66A6">
            <w:pPr>
              <w:spacing w:line="400" w:lineRule="exact"/>
              <w:jc w:val="center"/>
              <w:rPr>
                <w:rFonts w:ascii="仿宋_GB2312" w:eastAsia="仿宋_GB2312" w:cs="仿宋_GB2312"/>
                <w:sz w:val="28"/>
                <w:szCs w:val="28"/>
              </w:rPr>
            </w:pPr>
          </w:p>
        </w:tc>
      </w:tr>
    </w:tbl>
    <w:p w:rsidR="003E6BCF" w:rsidRDefault="003E6BCF" w:rsidP="003E6BCF">
      <w:pPr>
        <w:pStyle w:val="a5"/>
        <w:spacing w:before="0" w:beforeAutospacing="0" w:after="0" w:afterAutospacing="0" w:line="560" w:lineRule="exact"/>
        <w:ind w:firstLine="640"/>
        <w:jc w:val="both"/>
        <w:rPr>
          <w:rFonts w:ascii="仿宋_GB2312" w:eastAsia="仿宋_GB2312" w:hint="eastAsia"/>
          <w:sz w:val="32"/>
          <w:szCs w:val="32"/>
        </w:rPr>
      </w:pPr>
      <w:r>
        <w:rPr>
          <w:rFonts w:ascii="仿宋_GB2312" w:eastAsia="仿宋_GB2312" w:hint="eastAsia"/>
          <w:sz w:val="32"/>
          <w:szCs w:val="32"/>
        </w:rPr>
        <w:t>检查单位：                      被检查单位：</w:t>
      </w:r>
    </w:p>
    <w:p w:rsidR="00876A27" w:rsidRPr="003E6BCF" w:rsidRDefault="00876A27" w:rsidP="00CF69A0">
      <w:pPr>
        <w:ind w:firstLine="420"/>
      </w:pPr>
    </w:p>
    <w:sectPr w:rsidR="00876A27" w:rsidRPr="003E6BCF" w:rsidSect="00876A2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0B6" w:rsidRDefault="002B20B6" w:rsidP="003E6BCF">
      <w:pPr>
        <w:spacing w:after="0"/>
        <w:ind w:firstLine="420"/>
      </w:pPr>
      <w:r>
        <w:separator/>
      </w:r>
    </w:p>
  </w:endnote>
  <w:endnote w:type="continuationSeparator" w:id="0">
    <w:p w:rsidR="002B20B6" w:rsidRDefault="002B20B6" w:rsidP="003E6BCF">
      <w:pPr>
        <w:spacing w:after="0"/>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CF" w:rsidRDefault="003E6BCF" w:rsidP="003E6BC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CF" w:rsidRDefault="003E6BCF" w:rsidP="003E6BCF">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CF" w:rsidRDefault="003E6BCF" w:rsidP="003E6BC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0B6" w:rsidRDefault="002B20B6" w:rsidP="003E6BCF">
      <w:pPr>
        <w:spacing w:after="0"/>
        <w:ind w:firstLine="420"/>
      </w:pPr>
      <w:r>
        <w:separator/>
      </w:r>
    </w:p>
  </w:footnote>
  <w:footnote w:type="continuationSeparator" w:id="0">
    <w:p w:rsidR="002B20B6" w:rsidRDefault="002B20B6" w:rsidP="003E6BCF">
      <w:pPr>
        <w:spacing w:after="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CF" w:rsidRDefault="003E6BCF" w:rsidP="003E6BCF">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CF" w:rsidRDefault="003E6BCF" w:rsidP="003E6BCF">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CF" w:rsidRDefault="003E6BCF" w:rsidP="003E6BCF">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1028"/>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6BCF"/>
    <w:rsid w:val="001F5A24"/>
    <w:rsid w:val="00217B0E"/>
    <w:rsid w:val="00296A0A"/>
    <w:rsid w:val="002B20B6"/>
    <w:rsid w:val="003E6BCF"/>
    <w:rsid w:val="00417FAA"/>
    <w:rsid w:val="004D2A6D"/>
    <w:rsid w:val="006A2F33"/>
    <w:rsid w:val="00876A27"/>
    <w:rsid w:val="00A137F9"/>
    <w:rsid w:val="00A35C9A"/>
    <w:rsid w:val="00B75760"/>
    <w:rsid w:val="00B8243B"/>
    <w:rsid w:val="00BC4BE3"/>
    <w:rsid w:val="00CF69A0"/>
    <w:rsid w:val="00D01AFE"/>
    <w:rsid w:val="00ED54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pPr>
        <w:spacing w:line="60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BCF"/>
    <w:pPr>
      <w:adjustRightInd w:val="0"/>
      <w:snapToGrid w:val="0"/>
      <w:spacing w:after="200" w:line="240" w:lineRule="auto"/>
      <w:ind w:firstLineChars="0" w:firstLine="0"/>
    </w:pPr>
    <w:rPr>
      <w:rFonts w:ascii="Tahoma" w:eastAsia="微软雅黑" w:hAnsi="Tahoma" w:cs="Times New Roman"/>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6BCF"/>
    <w:pPr>
      <w:widowControl w:val="0"/>
      <w:pBdr>
        <w:bottom w:val="single" w:sz="6" w:space="1" w:color="auto"/>
      </w:pBdr>
      <w:tabs>
        <w:tab w:val="center" w:pos="4153"/>
        <w:tab w:val="right" w:pos="8306"/>
      </w:tabs>
      <w:adjustRightInd/>
      <w:spacing w:after="0" w:line="240" w:lineRule="atLeast"/>
      <w:ind w:firstLineChars="200" w:firstLine="20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3E6BCF"/>
    <w:rPr>
      <w:sz w:val="18"/>
      <w:szCs w:val="18"/>
    </w:rPr>
  </w:style>
  <w:style w:type="paragraph" w:styleId="a4">
    <w:name w:val="footer"/>
    <w:basedOn w:val="a"/>
    <w:link w:val="Char0"/>
    <w:uiPriority w:val="99"/>
    <w:semiHidden/>
    <w:unhideWhenUsed/>
    <w:rsid w:val="003E6BCF"/>
    <w:pPr>
      <w:widowControl w:val="0"/>
      <w:tabs>
        <w:tab w:val="center" w:pos="4153"/>
        <w:tab w:val="right" w:pos="8306"/>
      </w:tabs>
      <w:adjustRightInd/>
      <w:spacing w:after="0" w:line="240" w:lineRule="atLeast"/>
      <w:ind w:firstLineChars="200" w:firstLine="20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3E6BCF"/>
    <w:rPr>
      <w:sz w:val="18"/>
      <w:szCs w:val="18"/>
    </w:rPr>
  </w:style>
  <w:style w:type="paragraph" w:styleId="a5">
    <w:name w:val="Normal (Web)"/>
    <w:basedOn w:val="a"/>
    <w:uiPriority w:val="99"/>
    <w:unhideWhenUsed/>
    <w:rsid w:val="003E6BC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Company>China</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2020-12-17T03:12:00Z</dcterms:created>
  <dcterms:modified xsi:type="dcterms:W3CDTF">2020-12-17T03:12:00Z</dcterms:modified>
</cp:coreProperties>
</file>