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70" w:lineRule="exact"/>
        <w:jc w:val="center"/>
        <w:rPr>
          <w:sz w:val="72"/>
          <w:szCs w:val="72"/>
        </w:rPr>
      </w:pPr>
    </w:p>
    <w:p>
      <w:pPr>
        <w:spacing w:line="670" w:lineRule="exact"/>
        <w:jc w:val="center"/>
        <w:rPr>
          <w:sz w:val="72"/>
          <w:szCs w:val="72"/>
        </w:rPr>
      </w:pPr>
    </w:p>
    <w:p>
      <w:pPr>
        <w:spacing w:line="670" w:lineRule="exact"/>
        <w:jc w:val="center"/>
        <w:rPr>
          <w:sz w:val="72"/>
          <w:szCs w:val="72"/>
        </w:rPr>
      </w:pPr>
      <w:r>
        <w:pict>
          <v:shape id="1026" o:spid="_x0000_s1026" o:spt="136" type="#_x0000_t136" style="position:absolute;left:0pt;margin-left:10.5pt;margin-top:60.2pt;height:42.05pt;width:438pt;mso-wrap-distance-bottom:0pt;mso-wrap-distance-left:9pt;mso-wrap-distance-right:9pt;mso-wrap-distance-top:0pt;z-index:102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天 津 市 津 南 区 农 业 农 村 委 员 会 文 件" style="font-family:方正小标宋简体;font-size:36pt;v-text-align:center;"/>
            <w10:wrap type="square"/>
          </v:shape>
        </w:pict>
      </w:r>
    </w:p>
    <w:p>
      <w:pPr>
        <w:spacing w:line="67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7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津南农业农村〔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pict>
          <v:line id="1027" o:spid="_x0000_s1027" o:spt="20" style="position:absolute;left:0pt;margin-left:0pt;margin-top:8.25pt;height:0pt;width:441pt;z-index:1024;mso-width-relative:page;mso-height-relative:page;" stroked="t" coordsize="21600,21600">
            <v:path arrowok="t"/>
            <v:fill focussize="0,0"/>
            <v:stroke weight="1.2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区农业农村委关于印发津南区2020年农机深松整地作业项目实施方案的通知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仿宋_GB2312" w:hAnsi="黑体" w:eastAsia="仿宋_GB2312"/>
          <w:b w:val="0"/>
          <w:bCs w:val="0"/>
          <w:color w:val="333333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双桥河、葛沽、小站、北闸口、八里台镇人民政府，区财政局、区农机中心</w:t>
      </w:r>
      <w:r>
        <w:rPr>
          <w:rFonts w:hint="eastAsia" w:ascii="仿宋_GB2312" w:hAnsi="黑体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现将《</w:t>
      </w:r>
      <w:r>
        <w:rPr>
          <w:rFonts w:hint="eastAsia" w:ascii="仿宋_GB2312" w:hAnsi="宋体" w:eastAsia="仿宋_GB2312"/>
          <w:sz w:val="32"/>
          <w:szCs w:val="32"/>
        </w:rPr>
        <w:t>津南区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年农机深松整地作业项目实施方案</w:t>
      </w:r>
      <w:r>
        <w:rPr>
          <w:rFonts w:hint="eastAsia" w:ascii="仿宋_GB2312" w:hAnsi="ˎ̥" w:eastAsia="仿宋_GB2312"/>
          <w:sz w:val="32"/>
          <w:szCs w:val="32"/>
        </w:rPr>
        <w:t>》印发你们，请遵照执行。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4900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2020年3月2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（此件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hAnsi="黑体" w:eastAsia="仿宋_GB2312"/>
          <w:sz w:val="32"/>
          <w:szCs w:val="32"/>
        </w:rPr>
        <w:t>公开）</w:t>
      </w:r>
    </w:p>
    <w:tbl>
      <w:tblPr>
        <w:tblStyle w:val="8"/>
        <w:tblpPr w:leftFromText="180" w:rightFromText="180" w:vertAnchor="page" w:horzAnchor="page" w:tblpX="1675" w:tblpY="13879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4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3"/>
              <w:spacing w:after="0" w:line="560" w:lineRule="exact"/>
              <w:ind w:firstLine="274" w:firstLineChars="98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仿宋_GB2312" w:cs="仿宋_GB2312"/>
                <w:sz w:val="28"/>
                <w:szCs w:val="28"/>
              </w:rPr>
              <w:t>天津市津南区农业农村委员会办公室　　 　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eastAsia="仿宋_GB2312" w:cs="仿宋_GB2312"/>
                <w:sz w:val="28"/>
                <w:szCs w:val="28"/>
              </w:rPr>
              <w:t>日印发　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津南区2020年农机深松整地作业项目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实施方案</w:t>
      </w:r>
    </w:p>
    <w:p>
      <w:pPr>
        <w:widowControl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eastAsia="仿宋_GB2312"/>
          <w:sz w:val="32"/>
          <w:szCs w:val="32"/>
        </w:rPr>
        <w:t>为进一步提升耕地质量、改善农田生态环境，科学高效推进农机深松整地技术推广应用，</w:t>
      </w:r>
      <w:r>
        <w:rPr>
          <w:rFonts w:hint="eastAsia" w:ascii="仿宋_GB2312" w:hAnsi="ˎ̥" w:eastAsia="仿宋_GB2312" w:cs="宋体"/>
          <w:sz w:val="32"/>
          <w:szCs w:val="32"/>
        </w:rPr>
        <w:t>促进农业增效农民增收，</w:t>
      </w:r>
      <w:r>
        <w:rPr>
          <w:rFonts w:hint="eastAsia" w:ascii="仿宋_GB2312" w:eastAsia="仿宋_GB2312"/>
          <w:sz w:val="32"/>
          <w:szCs w:val="32"/>
        </w:rPr>
        <w:t>根据《市农业农村委关于印发〈天津市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年农机深松整地作业项目实施方案〉的通知》（津农委计财</w:t>
      </w:r>
      <w:r>
        <w:rPr>
          <w:rFonts w:hint="eastAsia" w:ascii="仿宋_GB2312" w:hAnsi="仿宋_GB2312" w:eastAsia="仿宋_GB2312"/>
          <w:sz w:val="32"/>
          <w:szCs w:val="32"/>
        </w:rPr>
        <w:t>[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hAnsi="仿宋_GB2312" w:eastAsia="仿宋_GB2312"/>
          <w:sz w:val="32"/>
          <w:szCs w:val="32"/>
        </w:rPr>
        <w:t>]</w:t>
      </w:r>
      <w:r>
        <w:rPr>
          <w:rFonts w:eastAsia="仿宋_GB2312"/>
          <w:sz w:val="32"/>
          <w:szCs w:val="32"/>
        </w:rPr>
        <w:t>14</w:t>
      </w:r>
      <w:r>
        <w:rPr>
          <w:rFonts w:hint="eastAsia" w:ascii="仿宋_GB2312" w:hAns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）要求，结合我区实际，</w:t>
      </w:r>
      <w:r>
        <w:rPr>
          <w:rFonts w:hint="eastAsia" w:ascii="仿宋_GB2312" w:hAnsi="ˎ̥" w:eastAsia="仿宋_GB2312" w:cs="宋体"/>
          <w:sz w:val="32"/>
          <w:szCs w:val="32"/>
        </w:rPr>
        <w:t>制定本方案：</w:t>
      </w:r>
      <w:r>
        <w:rPr>
          <w:rFonts w:hint="eastAsia" w:ascii="仿宋_GB2312" w:eastAsia="仿宋_GB2312" w:cs="宋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both"/>
        <w:rPr>
          <w:rFonts w:ascii="黑体" w:eastAsia="黑体" w:cs="宋体"/>
          <w:sz w:val="32"/>
          <w:szCs w:val="32"/>
        </w:rPr>
      </w:pPr>
      <w:r>
        <w:rPr>
          <w:rFonts w:hint="eastAsia" w:ascii="黑体" w:eastAsia="黑体" w:cs="宋体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习近平新时代中国特色社会主义思想为指导，全面贯彻党的十九大和十九届二中、三中、四中全会精神，以实施乡村振兴战略为指导，以农机农艺融合、机械化信息化融合为路径，以农机作业补助为抓手，以社会化服务为手段，加大农机深松整地技术的推广应用力度，进一步增加耕地蓄水保墒能力。</w:t>
      </w:r>
    </w:p>
    <w:p>
      <w:pPr>
        <w:spacing w:line="560" w:lineRule="exact"/>
        <w:ind w:firstLine="640" w:firstLineChars="20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二、基本原则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农机深松整地作业补助政策实施，坚持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行政推动、补助引导、完善机制、自愿参与、确保效果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原则，采取“先作业、后补助”的方式，充分发挥农机合作社等农机社会化服务组织的作用，持续推动“互联网+”信息化技术在农机深松整地作业远程监测中的应用，不断提高深松作业质量和行政监管效率。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水田地、林地等不宜开展深松整地作业、2018-2019年已享受作业补助</w:t>
      </w:r>
      <w:r>
        <w:rPr>
          <w:rFonts w:hint="eastAsia" w:ascii="仿宋_GB2312" w:eastAsia="仿宋_GB2312"/>
          <w:sz w:val="32"/>
          <w:szCs w:val="32"/>
        </w:rPr>
        <w:t>［</w:t>
      </w:r>
      <w:r>
        <w:rPr>
          <w:rFonts w:eastAsia="仿宋_GB2312"/>
          <w:sz w:val="32"/>
          <w:szCs w:val="32"/>
        </w:rPr>
        <w:t>原则上以“农机精准作业协同支撑平台”（以下简称“监测系统”）记录数据为准</w:t>
      </w:r>
      <w:r>
        <w:rPr>
          <w:rFonts w:hint="eastAsia" w:ascii="仿宋_GB2312" w:hAnsi="仿宋_GB2312" w:eastAsia="仿宋_GB2312"/>
          <w:sz w:val="32"/>
          <w:szCs w:val="32"/>
        </w:rPr>
        <w:t>]</w:t>
      </w:r>
      <w:r>
        <w:rPr>
          <w:rFonts w:eastAsia="仿宋_GB2312"/>
          <w:sz w:val="32"/>
          <w:szCs w:val="32"/>
        </w:rPr>
        <w:t>的地块除外。</w:t>
      </w:r>
    </w:p>
    <w:p>
      <w:pPr>
        <w:widowControl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三、目标任务</w:t>
      </w:r>
    </w:p>
    <w:p>
      <w:pPr>
        <w:spacing w:line="56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年，结合重点农时及主要农作物机械化生产，在全区范围内实施农机深松整地作业</w:t>
      </w:r>
      <w:r>
        <w:rPr>
          <w:rFonts w:eastAsia="仿宋_GB2312"/>
          <w:sz w:val="32"/>
          <w:szCs w:val="32"/>
        </w:rPr>
        <w:t>0.5</w:t>
      </w:r>
      <w:r>
        <w:rPr>
          <w:rFonts w:hint="eastAsia" w:ascii="仿宋_GB2312" w:eastAsia="仿宋_GB2312"/>
          <w:sz w:val="32"/>
          <w:szCs w:val="32"/>
        </w:rPr>
        <w:t>万亩。</w:t>
      </w:r>
      <w:r>
        <w:rPr>
          <w:rFonts w:hint="eastAsia" w:ascii="仿宋_GB2312" w:eastAsia="仿宋_GB2312" w:cs="宋体"/>
          <w:sz w:val="32"/>
          <w:szCs w:val="32"/>
        </w:rPr>
        <w:t>根据我区农业整体规划及粮食种植的实际情况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今年</w:t>
      </w:r>
      <w:r>
        <w:rPr>
          <w:rFonts w:hint="eastAsia" w:ascii="仿宋_GB2312" w:hAnsi="宋体" w:eastAsia="仿宋_GB2312" w:cs="宋体"/>
          <w:sz w:val="32"/>
          <w:szCs w:val="32"/>
        </w:rPr>
        <w:t>农机深松整地作业项目，在八里台、</w:t>
      </w:r>
      <w:r>
        <w:rPr>
          <w:rFonts w:hint="eastAsia" w:ascii="仿宋_GB2312" w:hAnsi="ˎ̥" w:eastAsia="仿宋_GB2312"/>
          <w:sz w:val="32"/>
          <w:szCs w:val="32"/>
        </w:rPr>
        <w:t>小站、北闸口、葛沽、双桥河</w:t>
      </w: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hAnsi="ˎ̥" w:eastAsia="仿宋_GB2312"/>
          <w:sz w:val="32"/>
          <w:szCs w:val="32"/>
        </w:rPr>
        <w:t>个镇实施。（</w:t>
      </w:r>
      <w:r>
        <w:rPr>
          <w:rFonts w:hint="eastAsia" w:ascii="仿宋_GB2312" w:eastAsia="仿宋_GB2312"/>
          <w:spacing w:val="-10"/>
          <w:sz w:val="32"/>
          <w:szCs w:val="32"/>
        </w:rPr>
        <w:t>计划任务</w:t>
      </w:r>
      <w:r>
        <w:rPr>
          <w:rFonts w:hint="eastAsia" w:ascii="仿宋_GB2312" w:hAnsi="ˎ̥" w:eastAsia="仿宋_GB2312"/>
          <w:sz w:val="32"/>
          <w:szCs w:val="32"/>
        </w:rPr>
        <w:t>见附件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ˎ̥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四、补助对象、标准、方式</w:t>
      </w:r>
    </w:p>
    <w:p>
      <w:pPr>
        <w:spacing w:line="560" w:lineRule="exact"/>
        <w:ind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（一）补助受益对象。</w:t>
      </w:r>
      <w:r>
        <w:rPr>
          <w:rFonts w:hint="eastAsia" w:ascii="仿宋_GB2312" w:hAnsi="宋体" w:eastAsia="仿宋_GB2312"/>
          <w:sz w:val="32"/>
          <w:szCs w:val="32"/>
        </w:rPr>
        <w:t>津南区辖区内</w:t>
      </w:r>
      <w:r>
        <w:rPr>
          <w:rFonts w:hint="eastAsia" w:ascii="仿宋_GB2312" w:eastAsia="仿宋_GB2312"/>
          <w:sz w:val="32"/>
          <w:szCs w:val="32"/>
        </w:rPr>
        <w:t>自愿实施农机深松作业的农户及农业规模经营主体。</w:t>
      </w:r>
    </w:p>
    <w:p>
      <w:pPr>
        <w:widowControl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（二）补助标准。</w:t>
      </w:r>
      <w:r>
        <w:rPr>
          <w:rFonts w:hint="eastAsia" w:ascii="仿宋_GB2312" w:hAnsi="宋体" w:eastAsia="仿宋_GB2312" w:cs="宋体"/>
          <w:sz w:val="32"/>
          <w:szCs w:val="32"/>
        </w:rPr>
        <w:t>对实施农机深松整地作业且质量合格的按每亩30元给予补助。补助资金由市财政拨付。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（三）补助方式。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hAnsi="宋体" w:eastAsia="仿宋_GB2312" w:cs="宋体"/>
          <w:sz w:val="32"/>
          <w:szCs w:val="32"/>
        </w:rPr>
        <w:t>“先作业、后补助”的方式，经验收合格后，</w:t>
      </w:r>
      <w:r>
        <w:rPr>
          <w:rFonts w:hint="eastAsia" w:ascii="仿宋_GB2312" w:hAnsi="黑体" w:eastAsia="仿宋_GB2312" w:cs="宋体"/>
          <w:sz w:val="32"/>
          <w:szCs w:val="32"/>
        </w:rPr>
        <w:t>进行公示，无异议后，由区农机中心向区财政局提交申请，区财政局将补贴资金拨付至区农机中心，区农机中心将资金兑付实施作业主体。</w:t>
      </w:r>
    </w:p>
    <w:p>
      <w:pPr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五、作业方式和质量要求 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（一）作业方式。</w:t>
      </w:r>
      <w:r>
        <w:rPr>
          <w:rFonts w:hint="eastAsia" w:ascii="仿宋_GB2312" w:eastAsia="仿宋_GB2312"/>
          <w:sz w:val="32"/>
          <w:szCs w:val="32"/>
        </w:rPr>
        <w:t xml:space="preserve">单一间隔深松：即在玉米、棉花、大豆、高粱等一年一熟的作物种植区，优先鼓励采取拖拉机带动单一深松功能的深松机具进行作业。 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（二）质量要求。</w:t>
      </w:r>
      <w:r>
        <w:rPr>
          <w:rFonts w:hint="eastAsia" w:ascii="仿宋_GB2312" w:eastAsia="仿宋_GB2312"/>
          <w:sz w:val="32"/>
          <w:szCs w:val="32"/>
        </w:rPr>
        <w:t>作业质量符合农业行业标准《深松机作业质量》（</w:t>
      </w:r>
      <w:r>
        <w:rPr>
          <w:rFonts w:eastAsia="仿宋_GB2312"/>
          <w:sz w:val="32"/>
          <w:szCs w:val="32"/>
        </w:rPr>
        <w:t>NY/T 2845-2015</w:t>
      </w:r>
      <w:r>
        <w:rPr>
          <w:rFonts w:hint="eastAsia" w:ascii="仿宋_GB2312" w:eastAsia="仿宋_GB2312"/>
          <w:sz w:val="32"/>
          <w:szCs w:val="32"/>
        </w:rPr>
        <w:t>），按照要求，深松深度不低于</w:t>
      </w:r>
      <w:r>
        <w:rPr>
          <w:rFonts w:eastAsia="仿宋_GB2312"/>
          <w:sz w:val="32"/>
          <w:szCs w:val="32"/>
        </w:rPr>
        <w:t>28cm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相邻两深松行间距不得大于56cm（2倍深松深度）。</w:t>
      </w:r>
    </w:p>
    <w:p>
      <w:pPr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六、作业主体和机具投入 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（一）确定作业主体。</w:t>
      </w:r>
      <w:r>
        <w:rPr>
          <w:rFonts w:hint="eastAsia" w:ascii="仿宋_GB2312" w:eastAsia="仿宋_GB2312"/>
          <w:sz w:val="32"/>
          <w:szCs w:val="32"/>
        </w:rPr>
        <w:t>制定项目作业主体筛选标准，确定符合条件的农机专业合作社为项目实施作业主体。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（二）投入作业机具。</w:t>
      </w:r>
      <w:r>
        <w:rPr>
          <w:rFonts w:hint="eastAsia" w:ascii="仿宋_GB2312" w:eastAsia="仿宋_GB2312" w:cs="宋体"/>
          <w:sz w:val="32"/>
          <w:szCs w:val="32"/>
        </w:rPr>
        <w:t>配套主机采用</w:t>
      </w:r>
      <w:r>
        <w:rPr>
          <w:rFonts w:eastAsia="仿宋_GB2312"/>
          <w:sz w:val="32"/>
          <w:szCs w:val="32"/>
        </w:rPr>
        <w:t>90</w:t>
      </w:r>
      <w:r>
        <w:rPr>
          <w:rFonts w:hint="eastAsia" w:ascii="仿宋_GB2312" w:eastAsia="仿宋_GB2312" w:cs="宋体"/>
          <w:sz w:val="32"/>
          <w:szCs w:val="32"/>
        </w:rPr>
        <w:t>马力以上拖拉机并且</w:t>
      </w:r>
      <w:r>
        <w:rPr>
          <w:rFonts w:hint="eastAsia" w:ascii="仿宋_GB2312" w:eastAsia="仿宋_GB2312"/>
          <w:sz w:val="32"/>
          <w:szCs w:val="32"/>
        </w:rPr>
        <w:t>安装智能监测设备，纳入市级深松整地作业监测系统。</w:t>
      </w:r>
    </w:p>
    <w:p>
      <w:pPr>
        <w:pStyle w:val="15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七、组织实施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（一）分解任务。</w:t>
      </w:r>
      <w:r>
        <w:rPr>
          <w:rFonts w:hint="eastAsia" w:ascii="仿宋_GB2312" w:hAnsi="宋体" w:eastAsia="仿宋_GB2312" w:cs="宋体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耕地状况，以镇为单位，会同村委会或规模经营主体对拟作业地块进行勘测，确定作业任务。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（二）达成意向。</w:t>
      </w:r>
      <w:r>
        <w:rPr>
          <w:rFonts w:hint="eastAsia" w:ascii="仿宋_GB2312" w:eastAsia="仿宋_GB2312"/>
          <w:sz w:val="32"/>
          <w:szCs w:val="32"/>
        </w:rPr>
        <w:t>按照深松整地作业任务计划，村或农业规模经营主体与实施作业主体进行对接，在双方自愿平等的基础上，</w:t>
      </w:r>
      <w:r>
        <w:rPr>
          <w:rFonts w:eastAsia="仿宋_GB2312"/>
          <w:sz w:val="32"/>
          <w:szCs w:val="32"/>
        </w:rPr>
        <w:t>达成作业意向。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（三）实施作业。</w:t>
      </w:r>
      <w:r>
        <w:rPr>
          <w:rFonts w:hint="eastAsia" w:ascii="仿宋_GB2312" w:eastAsia="仿宋_GB2312"/>
          <w:sz w:val="32"/>
          <w:szCs w:val="32"/>
        </w:rPr>
        <w:t>实施作业主体应在实施作业前，填写《天津市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年深松整地作业项目实施作业主体基本情况及机具监测设备明细表》（见附件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），上报区农机中心。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实施作业主体完成作业后，与受益对象对作业面积和质量进行确认，填写《天津市2020年农机深松整地作业面积和质量确认表》（附件3，以下简称《确认表》）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实施作业主体应及时将《确认表》提交区农机中心。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（四）对比确认。</w:t>
      </w:r>
      <w:r>
        <w:rPr>
          <w:rFonts w:hint="eastAsia" w:ascii="仿宋_GB2312" w:hAnsi="黑体" w:eastAsia="仿宋_GB2312"/>
          <w:sz w:val="32"/>
          <w:szCs w:val="32"/>
        </w:rPr>
        <w:t>区农机中心</w:t>
      </w:r>
      <w:r>
        <w:rPr>
          <w:rFonts w:hint="eastAsia" w:ascii="仿宋_GB2312" w:eastAsia="仿宋_GB2312"/>
          <w:sz w:val="32"/>
          <w:szCs w:val="32"/>
        </w:rPr>
        <w:t>在实施作业主体提交全部材料后的</w:t>
      </w:r>
      <w:r>
        <w:rPr>
          <w:rFonts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个工作日内，完成“监测系统”和《确认表》数据比对工作，研判得出有效作业面积。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公式为：有效作业面积=（“监测系统”作业面积-总重叠面积）×达标比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其中：达标比以日为单位，单台作业拖拉机分别统计，大于等于85%的视为全部合格。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（五）开展公示。</w:t>
      </w:r>
      <w:r>
        <w:rPr>
          <w:rFonts w:hint="eastAsia" w:ascii="仿宋_GB2312" w:hAnsi="黑体" w:eastAsia="仿宋_GB2312"/>
          <w:sz w:val="32"/>
          <w:szCs w:val="32"/>
        </w:rPr>
        <w:t>区农机中心</w:t>
      </w:r>
      <w:r>
        <w:rPr>
          <w:rFonts w:hint="eastAsia" w:ascii="仿宋_GB2312" w:eastAsia="仿宋_GB2312"/>
          <w:sz w:val="32"/>
          <w:szCs w:val="32"/>
        </w:rPr>
        <w:t>形成《天津市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年农机深松整地作业项目受益情况公告》（见附件</w:t>
      </w: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），在区政务网站进行网上公示，以村为单位实施深松作业的，在村公示栏进行公示，以规模经营主体为单位实施深松作业的，在单位公示栏进行公示，公示期均不得少于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天。</w:t>
      </w:r>
    </w:p>
    <w:p>
      <w:pPr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（六）兑付资金。</w:t>
      </w:r>
      <w:r>
        <w:rPr>
          <w:rFonts w:hint="eastAsia" w:ascii="仿宋_GB2312" w:eastAsia="仿宋_GB2312"/>
          <w:sz w:val="32"/>
          <w:szCs w:val="32"/>
        </w:rPr>
        <w:t>公示无异议后，</w:t>
      </w:r>
      <w:r>
        <w:rPr>
          <w:rFonts w:hint="eastAsia" w:ascii="仿宋_GB2312" w:hAnsi="黑体" w:eastAsia="仿宋_GB2312"/>
          <w:sz w:val="32"/>
          <w:szCs w:val="32"/>
        </w:rPr>
        <w:t>区农机中心</w:t>
      </w:r>
      <w:r>
        <w:rPr>
          <w:rFonts w:hint="eastAsia" w:ascii="仿宋_GB2312" w:eastAsia="仿宋_GB2312"/>
          <w:sz w:val="32"/>
          <w:szCs w:val="32"/>
        </w:rPr>
        <w:t>向区财政局提出结算申请，并提交《天津市津南区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年农机深松整地资金结算明细表》（见附件</w:t>
      </w: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hAnsi="黑体" w:eastAsia="仿宋_GB2312"/>
          <w:sz w:val="32"/>
          <w:szCs w:val="32"/>
        </w:rPr>
        <w:t>区财政局审核无误后，将补贴资金拨付</w:t>
      </w:r>
      <w:r>
        <w:rPr>
          <w:rFonts w:hint="eastAsia" w:ascii="仿宋_GB2312" w:hAnsi="黑体" w:eastAsia="仿宋_GB2312" w:cs="宋体"/>
          <w:sz w:val="32"/>
          <w:szCs w:val="32"/>
        </w:rPr>
        <w:t>区农机中心，由区农机中心及时将资金兑付至实施作业主体，</w:t>
      </w:r>
      <w:r>
        <w:rPr>
          <w:rFonts w:hint="eastAsia" w:ascii="仿宋_GB2312" w:eastAsia="仿宋_GB2312"/>
          <w:sz w:val="32"/>
          <w:szCs w:val="32"/>
        </w:rPr>
        <w:t>实施作业主体需提供开具的作业资金结算发票等材料。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黑体" w:eastAsia="黑体"/>
          <w:sz w:val="32"/>
          <w:szCs w:val="32"/>
        </w:rPr>
        <w:t>保障措施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 w:cs="宋体"/>
          <w:sz w:val="32"/>
          <w:szCs w:val="32"/>
        </w:rPr>
        <w:t>加强组织领导</w:t>
      </w:r>
      <w:r>
        <w:rPr>
          <w:rFonts w:hint="eastAsia" w:ascii="楷体_GB2312" w:hAnsi="宋体" w:eastAsia="楷体_GB2312" w:cs="宋体"/>
          <w:sz w:val="32"/>
          <w:szCs w:val="32"/>
        </w:rPr>
        <w:t>。</w:t>
      </w:r>
      <w:r>
        <w:rPr>
          <w:rFonts w:hint="eastAsia" w:ascii="仿宋_GB2312" w:eastAsia="仿宋_GB2312" w:cs="宋体"/>
          <w:sz w:val="32"/>
          <w:szCs w:val="32"/>
        </w:rPr>
        <w:t>成立</w:t>
      </w:r>
      <w:r>
        <w:rPr>
          <w:rFonts w:hint="eastAsia" w:ascii="仿宋_GB2312" w:eastAsia="仿宋_GB2312"/>
          <w:sz w:val="32"/>
          <w:szCs w:val="32"/>
        </w:rPr>
        <w:t>由区农业农村委员会、区财政局、</w:t>
      </w:r>
      <w:r>
        <w:rPr>
          <w:rFonts w:hint="eastAsia" w:ascii="仿宋_GB2312" w:hAnsi="黑体" w:eastAsia="仿宋_GB2312"/>
          <w:sz w:val="32"/>
          <w:szCs w:val="32"/>
        </w:rPr>
        <w:t>区农机中心</w:t>
      </w:r>
      <w:r>
        <w:rPr>
          <w:rFonts w:hint="eastAsia" w:ascii="仿宋_GB2312" w:eastAsia="仿宋_GB2312"/>
          <w:sz w:val="32"/>
          <w:szCs w:val="32"/>
        </w:rPr>
        <w:t>以及相关镇政府主管领导为成员的津南区农机</w:t>
      </w:r>
      <w:r>
        <w:rPr>
          <w:rFonts w:hint="eastAsia" w:ascii="仿宋_GB2312" w:eastAsia="仿宋_GB2312" w:cs="宋体"/>
          <w:sz w:val="32"/>
          <w:szCs w:val="32"/>
        </w:rPr>
        <w:t>深松整地作业</w:t>
      </w:r>
      <w:r>
        <w:rPr>
          <w:rFonts w:hint="eastAsia" w:ascii="仿宋_GB2312" w:eastAsia="仿宋_GB2312"/>
          <w:sz w:val="32"/>
          <w:szCs w:val="32"/>
        </w:rPr>
        <w:t>项目领导小组，区农业农村委主管领导任组长。</w:t>
      </w:r>
      <w:r>
        <w:rPr>
          <w:rFonts w:hint="eastAsia" w:ascii="仿宋_GB2312" w:hAnsi="黑体" w:eastAsia="仿宋_GB2312"/>
          <w:sz w:val="32"/>
          <w:szCs w:val="32"/>
        </w:rPr>
        <w:t>领导小组下设办公室，主任由区农机中心主管领导担任，办公室设在区农机中心。</w:t>
      </w:r>
      <w:r>
        <w:rPr>
          <w:rFonts w:hint="eastAsia" w:ascii="仿宋_GB2312" w:hAnsi="宋体" w:eastAsia="仿宋_GB2312"/>
          <w:sz w:val="32"/>
          <w:szCs w:val="32"/>
        </w:rPr>
        <w:t>明确职责分工，</w:t>
      </w:r>
      <w:r>
        <w:rPr>
          <w:rFonts w:hint="eastAsia" w:ascii="仿宋_GB2312" w:eastAsia="仿宋_GB2312"/>
          <w:sz w:val="32"/>
          <w:szCs w:val="32"/>
        </w:rPr>
        <w:t>加强沟通协作，形成相互配合、相互监督、共同负责的良好工作局面。</w:t>
      </w:r>
    </w:p>
    <w:p>
      <w:pPr>
        <w:snapToGrid w:val="0"/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（二）强化事前监管。</w:t>
      </w:r>
      <w:r>
        <w:rPr>
          <w:rFonts w:hint="eastAsia" w:ascii="仿宋_GB2312" w:eastAsia="仿宋_GB2312"/>
          <w:sz w:val="32"/>
          <w:szCs w:val="32"/>
        </w:rPr>
        <w:t>实施农机深松整地作业的机具必须安装作业监测终端（符合农机深松作业远程监测系统技术要求</w:t>
      </w:r>
      <w:r>
        <w:rPr>
          <w:rFonts w:eastAsia="仿宋_GB2312"/>
          <w:sz w:val="32"/>
          <w:szCs w:val="32"/>
        </w:rPr>
        <w:t>T/CAMA1-2017</w:t>
      </w:r>
      <w:r>
        <w:rPr>
          <w:rFonts w:hint="eastAsia" w:ascii="仿宋_GB2312" w:eastAsia="仿宋_GB2312"/>
          <w:sz w:val="32"/>
          <w:szCs w:val="32"/>
        </w:rPr>
        <w:t>），对作业机具、作业面积、作业质量进行远程动态监测，</w:t>
      </w:r>
      <w:r>
        <w:rPr>
          <w:rFonts w:eastAsia="仿宋_GB2312"/>
          <w:sz w:val="32"/>
          <w:szCs w:val="32"/>
        </w:rPr>
        <w:t>并以监测数据作为确定有效作业面积的主要依据。</w:t>
      </w:r>
      <w:r>
        <w:rPr>
          <w:rFonts w:hint="eastAsia" w:eastAsia="仿宋_GB2312"/>
          <w:sz w:val="32"/>
          <w:szCs w:val="32"/>
        </w:rPr>
        <w:t>要求</w:t>
      </w:r>
      <w:r>
        <w:rPr>
          <w:rFonts w:eastAsia="仿宋_GB2312"/>
          <w:sz w:val="32"/>
          <w:szCs w:val="32"/>
        </w:rPr>
        <w:t>在作业前，逐台检查拖拉机、深松机、监测终端的技术状况，确保“监测系统”登载的相关作业信息与实际相符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不得随意调换相关作业机具，不得擅自拆改监测终端</w:t>
      </w:r>
      <w:r>
        <w:rPr>
          <w:rFonts w:hint="eastAsia" w:eastAsia="仿宋_GB2312"/>
          <w:sz w:val="32"/>
          <w:szCs w:val="32"/>
        </w:rPr>
        <w:t xml:space="preserve">。 </w:t>
      </w:r>
    </w:p>
    <w:p>
      <w:pPr>
        <w:snapToGrid w:val="0"/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（三）做好事中跟踪。</w:t>
      </w:r>
      <w:r>
        <w:rPr>
          <w:rFonts w:eastAsia="仿宋_GB2312"/>
          <w:sz w:val="32"/>
          <w:szCs w:val="32"/>
        </w:rPr>
        <w:t>加强监测终端和“监测系统”在作业过程中的日常监督管理工作，发现机具作业图像不清晰、未有效记录作业数据等监测终端异常情况，要立即通知机手，不准擅自挪动、拆装监测终端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同时，指导实施作业主体使用手机智能监测系统平台，每天对作业量进行统计</w:t>
      </w:r>
      <w:r>
        <w:rPr>
          <w:rFonts w:hint="eastAsia" w:eastAsia="仿宋_GB2312"/>
          <w:sz w:val="32"/>
          <w:szCs w:val="32"/>
        </w:rPr>
        <w:t>；要</w:t>
      </w:r>
      <w:r>
        <w:rPr>
          <w:rFonts w:eastAsia="仿宋_GB2312"/>
          <w:sz w:val="32"/>
          <w:szCs w:val="32"/>
        </w:rPr>
        <w:t>结合“监测系统”情况，组成监督检查小组（2人以上），采取实地勘测、回访调查、突击检查等方法，对作业主体实施作业情况进行监督检查，并做好监督检查记录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附件6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outlineLvl w:val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（四）</w:t>
      </w:r>
      <w:r>
        <w:rPr>
          <w:rFonts w:hint="eastAsia" w:ascii="楷体_GB2312" w:eastAsia="楷体_GB2312"/>
          <w:sz w:val="32"/>
          <w:szCs w:val="32"/>
        </w:rPr>
        <w:t>明确工作职责。</w:t>
      </w:r>
      <w:r>
        <w:rPr>
          <w:rFonts w:hint="eastAsia" w:ascii="仿宋_GB2312" w:hAnsi="黑体" w:eastAsia="仿宋_GB2312"/>
          <w:sz w:val="32"/>
          <w:szCs w:val="32"/>
        </w:rPr>
        <w:t>区农业农村委负责督导、协调、推动等工作。区农机中心负责项目申报、方案制定、任务落实、管理推动、组织验收、资金兑付、相关资料归档留存等工作。区财政局负责补助资金的审核、拨付等工作。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（五）</w:t>
      </w:r>
      <w:r>
        <w:rPr>
          <w:rFonts w:hint="eastAsia" w:ascii="楷体_GB2312" w:eastAsia="楷体_GB2312"/>
          <w:sz w:val="32"/>
          <w:szCs w:val="32"/>
        </w:rPr>
        <w:t>提高服务质量。</w:t>
      </w:r>
      <w:r>
        <w:rPr>
          <w:rFonts w:hint="eastAsia" w:ascii="仿宋_GB2312" w:eastAsia="仿宋_GB2312" w:cs="宋体"/>
          <w:sz w:val="32"/>
          <w:szCs w:val="32"/>
        </w:rPr>
        <w:t>根据深松整地作业项目技术规范，组织专家和技术人员对农机手和管理人员开展操作技能培训，</w:t>
      </w:r>
      <w:r>
        <w:rPr>
          <w:rFonts w:hint="eastAsia" w:ascii="仿宋_GB2312" w:eastAsia="仿宋_GB2312"/>
          <w:sz w:val="32"/>
          <w:szCs w:val="32"/>
        </w:rPr>
        <w:t>提高实施作业主体操作人员技术水平。协调监测终端供应方在深松作业前，完成监测终端的调试和检修工作。合理安排作业区域，优先满足帮扶困难村的作业需求。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（六）加大宣传力度。</w:t>
      </w:r>
      <w:r>
        <w:rPr>
          <w:rFonts w:hint="eastAsia" w:ascii="仿宋_GB2312" w:eastAsia="仿宋_GB2312"/>
          <w:sz w:val="32"/>
          <w:szCs w:val="32"/>
        </w:rPr>
        <w:t xml:space="preserve">要充分利用广播、电视、网络等新闻媒体，通过现场演示、发放明白纸等形式，对深松整地作业补助政策进行宣传，为推进项目实施营造良好的社会氛围。严格按照有关规定，将政策信息、受益信息公示公开，让广大农民知晓，了解农机深松整地作业项目受益情况。 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eastAsia="仿宋_GB2312"/>
          <w:spacing w:val="-6"/>
          <w:sz w:val="32"/>
          <w:szCs w:val="32"/>
        </w:rPr>
        <w:t>津南区</w:t>
      </w:r>
      <w:r>
        <w:rPr>
          <w:rFonts w:eastAsia="仿宋_GB2312"/>
          <w:spacing w:val="-6"/>
          <w:sz w:val="32"/>
          <w:szCs w:val="32"/>
        </w:rPr>
        <w:t>2020</w:t>
      </w:r>
      <w:r>
        <w:rPr>
          <w:rFonts w:hint="eastAsia" w:ascii="仿宋_GB2312" w:eastAsia="仿宋_GB2312"/>
          <w:spacing w:val="-6"/>
          <w:sz w:val="32"/>
          <w:szCs w:val="32"/>
        </w:rPr>
        <w:t>年农机深松整地作业任务分配表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2.天津市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年深松整地作业项目作业主体基本情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况及机具监测设备明细表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pacing w:val="-20"/>
          <w:sz w:val="32"/>
          <w:szCs w:val="32"/>
        </w:rPr>
        <w:t>天津市津南区</w:t>
      </w:r>
      <w:r>
        <w:rPr>
          <w:rFonts w:eastAsia="仿宋_GB2312"/>
          <w:spacing w:val="-20"/>
          <w:sz w:val="32"/>
          <w:szCs w:val="32"/>
        </w:rPr>
        <w:t>2020</w:t>
      </w:r>
      <w:r>
        <w:rPr>
          <w:rFonts w:hint="eastAsia" w:ascii="仿宋_GB2312" w:eastAsia="仿宋_GB2312"/>
          <w:spacing w:val="-20"/>
          <w:sz w:val="32"/>
          <w:szCs w:val="32"/>
        </w:rPr>
        <w:t>年农机深松整地作业面积和质量确</w:t>
      </w:r>
    </w:p>
    <w:p>
      <w:pPr>
        <w:snapToGrid w:val="0"/>
        <w:spacing w:line="560" w:lineRule="exact"/>
        <w:ind w:firstLine="1540" w:firstLineChars="550"/>
        <w:outlineLvl w:val="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认表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4.天津市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年农机深松整地作业项目受益情况公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告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5.天津市</w:t>
      </w:r>
      <w:r>
        <w:rPr>
          <w:rFonts w:hint="eastAsia" w:ascii="仿宋_GB2312" w:eastAsia="仿宋_GB2312"/>
          <w:spacing w:val="-20"/>
          <w:sz w:val="32"/>
          <w:szCs w:val="32"/>
        </w:rPr>
        <w:t>津南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年农机深松整地资金结算明细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6.天津市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年深松整地作业面积和质量监督检查</w:t>
      </w:r>
    </w:p>
    <w:p>
      <w:pPr>
        <w:snapToGrid w:val="0"/>
        <w:spacing w:line="560" w:lineRule="exact"/>
        <w:ind w:firstLine="1600" w:firstLineChars="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41" w:right="1531" w:bottom="2041" w:left="1531" w:header="851" w:footer="1644" w:gutter="0"/>
          <w:pgNumType w:fmt="numberInDash"/>
          <w:cols w:space="425" w:num="1"/>
          <w:docGrid w:linePitch="326" w:charSpace="0"/>
        </w:sect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pacing w:val="-10"/>
          <w:sz w:val="32"/>
          <w:szCs w:val="32"/>
        </w:rPr>
      </w:pPr>
      <w:r>
        <w:rPr>
          <w:rFonts w:hint="eastAsia" w:ascii="方正小标宋简体" w:eastAsia="方正小标宋简体"/>
          <w:spacing w:val="-10"/>
          <w:sz w:val="32"/>
          <w:szCs w:val="32"/>
        </w:rPr>
        <w:t>津南区2020年度农机深松整地作业任务分配表</w:t>
      </w:r>
    </w:p>
    <w:tbl>
      <w:tblPr>
        <w:tblStyle w:val="8"/>
        <w:tblpPr w:leftFromText="180" w:rightFromText="180" w:vertAnchor="text" w:horzAnchor="page" w:tblpX="2211" w:tblpY="4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Cs/>
                <w:sz w:val="28"/>
                <w:szCs w:val="28"/>
              </w:rPr>
              <w:t>项目镇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Cs/>
                <w:sz w:val="28"/>
                <w:szCs w:val="28"/>
              </w:rPr>
              <w:t>农机深松作业任务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Cs/>
                <w:sz w:val="28"/>
                <w:szCs w:val="28"/>
              </w:rPr>
              <w:t>（万亩）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八里台镇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小站镇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北闸口镇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葛沽镇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 xml:space="preserve"> 双桥河镇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合计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0.5</w:t>
            </w:r>
          </w:p>
        </w:tc>
      </w:tr>
    </w:tbl>
    <w:p>
      <w:pPr>
        <w:spacing w:line="480" w:lineRule="exact"/>
        <w:rPr>
          <w:rFonts w:ascii="黑体" w:hAnsi="宋体" w:eastAsia="黑体"/>
        </w:rPr>
        <w:sectPr>
          <w:pgSz w:w="11906" w:h="16838"/>
          <w:pgMar w:top="1440" w:right="1418" w:bottom="1440" w:left="1418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pageBreakBefore/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天津市2020年深松整地作业项目实施作业主体基本情况及机具监测设备明细表</w:t>
      </w:r>
    </w:p>
    <w:p>
      <w:pPr>
        <w:spacing w:line="56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                                                            填报时间：    年    月    日</w:t>
      </w:r>
    </w:p>
    <w:tbl>
      <w:tblPr>
        <w:tblStyle w:val="8"/>
        <w:tblpPr w:leftFromText="180" w:rightFromText="180" w:vertAnchor="text" w:horzAnchor="margin" w:tblpXSpec="center" w:tblpY="171"/>
        <w:tblW w:w="13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1"/>
        <w:gridCol w:w="650"/>
        <w:gridCol w:w="1760"/>
        <w:gridCol w:w="841"/>
        <w:gridCol w:w="2601"/>
        <w:gridCol w:w="1377"/>
        <w:gridCol w:w="1224"/>
        <w:gridCol w:w="19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实施作业主体名称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Cs w:val="32"/>
              </w:rPr>
            </w:pPr>
            <w:r>
              <w:rPr>
                <w:rFonts w:eastAsia="仿宋_GB2312"/>
                <w:spacing w:val="-20"/>
                <w:szCs w:val="32"/>
              </w:rPr>
              <w:t>统一社会信用代码</w:t>
            </w: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地址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负责人</w:t>
            </w:r>
          </w:p>
        </w:tc>
        <w:tc>
          <w:tcPr>
            <w:tcW w:w="24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4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序号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机具型号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作业幅宽（米）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配套拖拉机型号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牌照号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ind w:firstLine="525" w:firstLineChars="250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监测终端编号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1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2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3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4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5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6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7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8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9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…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</w:tbl>
    <w:p>
      <w:pPr>
        <w:spacing w:line="580" w:lineRule="exact"/>
        <w:rPr>
          <w:rFonts w:eastAsia="仿宋_GB2312"/>
          <w:sz w:val="32"/>
          <w:szCs w:val="32"/>
        </w:rPr>
        <w:sectPr>
          <w:footerReference r:id="rId5" w:type="default"/>
          <w:pgSz w:w="16838" w:h="11906" w:orient="landscape"/>
          <w:pgMar w:top="1588" w:right="2098" w:bottom="1474" w:left="1985" w:header="0" w:footer="1701" w:gutter="0"/>
          <w:pgNumType w:fmt="numberInDash"/>
          <w:cols w:space="425" w:num="1"/>
          <w:docGrid w:linePitch="312" w:charSpace="0"/>
        </w:sectPr>
      </w:pPr>
      <w:r>
        <w:pict>
          <v:shape id="文本框 3" o:spid="_x0000_s1028" o:spt="202" type="#_x0000_t202" style="position:absolute;left:0pt;margin-left:-60.25pt;margin-top:233.65pt;height:128pt;width:33.95pt;mso-wrap-distance-bottom:3.6pt;mso-wrap-distance-left:9pt;mso-wrap-distance-right:9pt;mso-wrap-distance-top:3.6pt;z-index:251664384;mso-width-relative:margin;mso-height-relative:margin;mso-width-percent:4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khNwIAAFoEAAAOAAAAZHJzL2Uyb0RvYy54bWysVM2O0zAQviPxDpbvNEn/2I2arpYuRUjL&#10;j7TA3XGcxMJ/2G6TfYHlDThx4c5z9TkYO2mpltuKHBxPZvx55vtmsrrqpUB7Zh3XqsDZJMWIKaor&#10;rpoCf/60fXGBkfNEVURoxQp8zxy+Wj9/tupMzqa61aJiFgGIcnlnCtx6b/IkcbRlkriJNkyBs9ZW&#10;Eg+mbZLKkg7QpUimabpMOm0rYzVlzsHXm8GJ1xG/rhn1H+raMY9EgSE3H1cb1zKsyXpF8sYS03I6&#10;pkGekIUkXMGlJ6gb4gnaWf4PlOTUaqdrP6FaJrquOWWxBqgmSx9Vc9cSw2ItQI4zJ5rc/4Ol7/cf&#10;LeJVgWcYKSJBosOP74efvw+/HtAs0NMZl0PUnYE437/SPcgcS3XmVtOvDim9aYlq2LW1umsZqSC9&#10;LJxMzo4OOC6AlN07XcE9ZOd1BOprKwN3wAYCdJDp/iQN6z2i8HE+y7LlAiMKrmw5XSzTqF1C8uNp&#10;Y51/w7REYVNgC9JHdLK/dT5kQ/JjSLjMacGrLRciGrYpN8KiPYE22cYnFvAoTCjUFfhyMV0MBDwB&#10;QnIP/S64LPBFGp6hAwNtr1UVu9ETLoY9pCzUyGOgbiDR92U/KjbKU+rqHoi1emhvGEfYMPIF3hh1&#10;0NwFdt92xDKMxFsF8lxm83mYhmjMFy+nYNhzT3nuIYq2GmYGwIbtxg8TtDOWNy3cdWyIa5B0yyPb&#10;Qfshr7EAaOAowjhsYULO7Rj195ew/gMAAP//AwBQSwMEFAAGAAgAAAAhAP5l/kfiAAAADAEAAA8A&#10;AABkcnMvZG93bnJldi54bWxMj8tOwzAQRfdI/IM1SOxS50FTFOJUtIhdFzRQqUsnniaBeJzGThv+&#10;HrOC5ege3XsmX8+6ZxccbWdIQLQIgSHVRnXUCPh4fw0egVknScneEAr4Rgvr4vYml5kyV9rjpXQN&#10;8yVkMymgdW7IOLd1i1rahRmQfHYyo5bOn2PD1Sivvlz3PA7DlGvZkV9o5YDbFuuvctICdtvKvuEJ&#10;N/NL+Xk+8100bY4HIe7v5ucnYA5n9wfDr75Xh8I7VWYiZVkvIIjicOlZAQ/pKgHmkWAZp8AqAas4&#10;SYAXOf//RPEDAAD//wMAUEsBAi0AFAAGAAgAAAAhALaDOJL+AAAA4QEAABMAAAAAAAAAAAAAAAAA&#10;AAAAAFtDb250ZW50X1R5cGVzXS54bWxQSwECLQAUAAYACAAAACEAOP0h/9YAAACUAQAACwAAAAAA&#10;AAAAAAAAAAAvAQAAX3JlbHMvLnJlbHNQSwECLQAUAAYACAAAACEAmkCpITcCAABaBAAADgAAAAAA&#10;AAAAAAAAAAAuAgAAZHJzL2Uyb0RvYy54bWxQSwECLQAUAAYACAAAACEA/mX+R+IAAAAMAQAADwAA&#10;AAAAAAAAAAAAAACRBAAAZHJzL2Rvd25yZXYueG1sUEsFBgAAAAAEAAQA8wAAAKAFAAAAAA==&#10;">
            <v:path/>
            <v:fill focussize="0,0"/>
            <v:stroke color="#FFFFF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pStyle w:val="5"/>
                    <w:ind w:left="420" w:leftChars="200" w:right="420" w:rightChars="200"/>
                    <w:jc w:val="center"/>
                    <w:rPr>
                      <w:rStyle w:val="10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天津市津南区</w:t>
      </w:r>
      <w:r>
        <w:rPr>
          <w:rFonts w:hint="eastAsia" w:ascii="方正小标宋简体" w:eastAsia="方正小标宋简体"/>
          <w:b/>
          <w:sz w:val="32"/>
          <w:szCs w:val="32"/>
        </w:rPr>
        <w:t>2020</w:t>
      </w:r>
      <w:r>
        <w:rPr>
          <w:rFonts w:hint="eastAsia" w:ascii="方正小标宋简体" w:eastAsia="方正小标宋简体"/>
          <w:sz w:val="32"/>
          <w:szCs w:val="32"/>
        </w:rPr>
        <w:t>年农机深松整地作业面积和质量确认表</w:t>
      </w:r>
    </w:p>
    <w:p>
      <w:pPr>
        <w:spacing w:line="560" w:lineRule="exact"/>
        <w:rPr>
          <w:rFonts w:eastAsia="仿宋_GB2312"/>
          <w:szCs w:val="32"/>
        </w:rPr>
      </w:pPr>
    </w:p>
    <w:tbl>
      <w:tblPr>
        <w:tblStyle w:val="8"/>
        <w:tblW w:w="52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98"/>
        <w:gridCol w:w="1364"/>
        <w:gridCol w:w="1485"/>
        <w:gridCol w:w="696"/>
        <w:gridCol w:w="789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23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乡镇街</w:t>
            </w:r>
          </w:p>
        </w:tc>
        <w:tc>
          <w:tcPr>
            <w:tcW w:w="1610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村（农业规模经营主体）</w:t>
            </w:r>
          </w:p>
        </w:tc>
        <w:tc>
          <w:tcPr>
            <w:tcW w:w="781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涉及农户（户）</w:t>
            </w:r>
          </w:p>
        </w:tc>
        <w:tc>
          <w:tcPr>
            <w:tcW w:w="781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作业面积（亩）</w:t>
            </w:r>
          </w:p>
        </w:tc>
        <w:tc>
          <w:tcPr>
            <w:tcW w:w="1205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作业质量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23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610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81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81" w:type="pct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205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81" w:type="pct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81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1516" w:type="pct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乡镇街（盖章）：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负责人（签字）：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  <w:tc>
          <w:tcPr>
            <w:tcW w:w="1864" w:type="pct"/>
            <w:gridSpan w:val="3"/>
            <w:vAlign w:val="center"/>
          </w:tcPr>
          <w:p>
            <w:pPr>
              <w:rPr>
                <w:rFonts w:eastAsia="仿宋_GB2312"/>
                <w:spacing w:val="-20"/>
                <w:sz w:val="28"/>
                <w:szCs w:val="28"/>
              </w:rPr>
            </w:pPr>
          </w:p>
          <w:p>
            <w:pPr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村（农业规模经营主体）（盖章）：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负责人（签字）：</w:t>
            </w: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6628"/>
              </w:tabs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  <w:tc>
          <w:tcPr>
            <w:tcW w:w="1620" w:type="pct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实施作业主体（盖章）：</w:t>
            </w:r>
          </w:p>
          <w:p>
            <w:pPr>
              <w:tabs>
                <w:tab w:val="left" w:pos="6628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负责人（签字）：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</w:tbl>
    <w:p>
      <w:pPr>
        <w:ind w:firstLine="320" w:firstLineChars="100"/>
        <w:rPr>
          <w:rFonts w:eastAsia="仿宋_GB2312"/>
          <w:sz w:val="32"/>
          <w:szCs w:val="32"/>
        </w:rPr>
      </w:pPr>
    </w:p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pacing w:val="-6"/>
          <w:szCs w:val="21"/>
        </w:rPr>
        <w:t>1.此表一式三（四）份，村（农业规模经营主体）、（乡镇街）、作业方、项目区管理部门分别留存。</w:t>
      </w:r>
    </w:p>
    <w:p>
      <w:pPr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2.任务直接分解到村的，乡镇街一栏无须盖章签字。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天津市2020年农机深松整地作业项目受益情况公告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（村级公示栏样式）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按照市农业农村委印发的《天津市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年农机深松整地作业项目实施方案》要求，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村（或农业规模经营主体）实施了农机深松整地作业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亩，涉及农户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户，作业补助资金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万元。提供农机深松整地作业的实施主体为：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，其实施的深松作业达到了质量标准要求（标准为：深松深度不低于</w:t>
      </w:r>
      <w:r>
        <w:rPr>
          <w:rFonts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cm）。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特此公告。公告期为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天，自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日。期间，如有异议，可拨打以下电话反映：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天津市农业农村委监督电话：</w:t>
      </w:r>
      <w:r>
        <w:rPr>
          <w:rFonts w:eastAsia="仿宋_GB2312"/>
          <w:sz w:val="32"/>
          <w:szCs w:val="32"/>
        </w:rPr>
        <w:t>28450531</w:t>
      </w:r>
      <w:r>
        <w:rPr>
          <w:rFonts w:hint="eastAsia" w:ascii="仿宋_GB2312" w:eastAsia="仿宋_GB2312"/>
          <w:sz w:val="32"/>
          <w:szCs w:val="32"/>
        </w:rPr>
        <w:t xml:space="preserve">； </w:t>
      </w:r>
    </w:p>
    <w:p>
      <w:pPr>
        <w:tabs>
          <w:tab w:val="left" w:pos="635"/>
        </w:tabs>
        <w:spacing w:line="560" w:lineRule="exact"/>
        <w:ind w:right="1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津南区农机中心监督电话：</w:t>
      </w:r>
      <w:r>
        <w:rPr>
          <w:rFonts w:eastAsia="仿宋_GB2312"/>
          <w:sz w:val="32"/>
          <w:szCs w:val="32"/>
        </w:rPr>
        <w:t>2839</w:t>
      </w:r>
      <w:r>
        <w:rPr>
          <w:rFonts w:hint="eastAsia" w:eastAsia="仿宋_GB2312"/>
          <w:sz w:val="32"/>
          <w:szCs w:val="32"/>
        </w:rPr>
        <w:t>2371。</w:t>
      </w:r>
    </w:p>
    <w:p>
      <w:pPr>
        <w:spacing w:line="560" w:lineRule="exact"/>
        <w:ind w:right="1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津南区农机中心（印章）</w:t>
      </w:r>
    </w:p>
    <w:p>
      <w:pPr>
        <w:spacing w:line="560" w:lineRule="exact"/>
        <w:ind w:right="1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  <w:sectPr>
          <w:pgSz w:w="11906" w:h="16838"/>
          <w:pgMar w:top="2098" w:right="1474" w:bottom="1985" w:left="1588" w:header="851" w:footer="851" w:gutter="0"/>
          <w:pgNumType w:fmt="numberInDash"/>
          <w:cols w:space="425" w:num="1"/>
          <w:docGrid w:linePitch="612" w:charSpace="-4740"/>
        </w:sectPr>
      </w:pP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天津市2020年农机深松整地作业项目受益情况公告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（网站公示样式）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市农业农村委印发的《天津市2020年农机深松整地作业项目实施方案》要求，我区以下村（或农业规模经营主体）实施了农机深松整地作业，达到了质量标准要求（标准为：深松深度不低于28cm），现予以公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8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388"/>
        <w:gridCol w:w="1281"/>
        <w:gridCol w:w="2446"/>
        <w:gridCol w:w="133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村（或农业规模经营主体）名称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深松作业达标面积（亩）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提供农机深松整地作业的实施主体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涉及农户（户）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作业补助资金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 xml:space="preserve">    津南区农机中心</w:t>
      </w:r>
    </w:p>
    <w:p>
      <w:pPr>
        <w:ind w:firstLine="640" w:firstLineChars="200"/>
        <w:rPr>
          <w:rFonts w:eastAsia="仿宋_GB2312"/>
          <w:sz w:val="32"/>
          <w:szCs w:val="32"/>
        </w:rPr>
        <w:sectPr>
          <w:footerReference r:id="rId6" w:type="default"/>
          <w:pgSz w:w="11906" w:h="16838"/>
          <w:pgMar w:top="2098" w:right="1474" w:bottom="1985" w:left="1588" w:header="0" w:footer="1701" w:gutter="0"/>
          <w:pgNumType w:fmt="numberInDash"/>
          <w:cols w:space="425" w:num="1"/>
          <w:docGrid w:linePitch="312" w:charSpace="0"/>
        </w:sectPr>
      </w:pPr>
      <w:r>
        <w:rPr>
          <w:rFonts w:eastAsia="仿宋_GB2312"/>
          <w:sz w:val="32"/>
          <w:szCs w:val="32"/>
        </w:rPr>
        <w:t xml:space="preserve">                                  年   月  日</w:t>
      </w:r>
    </w:p>
    <w:p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spacing w:beforeLines="50" w:afterLines="5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天津市</w:t>
      </w:r>
      <w:r>
        <w:rPr>
          <w:rFonts w:hint="eastAsia" w:eastAsia="黑体"/>
          <w:sz w:val="32"/>
          <w:szCs w:val="32"/>
        </w:rPr>
        <w:t>津南</w:t>
      </w:r>
      <w:r>
        <w:rPr>
          <w:rFonts w:eastAsia="黑体"/>
          <w:sz w:val="32"/>
          <w:szCs w:val="32"/>
        </w:rPr>
        <w:t>区2020年农机深松整地资金结算明细表</w:t>
      </w:r>
    </w:p>
    <w:p>
      <w:pPr>
        <w:rPr>
          <w:rFonts w:eastAsia="黑体"/>
          <w:szCs w:val="32"/>
        </w:rPr>
      </w:pPr>
      <w:r>
        <w:rPr>
          <w:rFonts w:hint="eastAsia" w:eastAsia="仿宋_GB2312"/>
          <w:szCs w:val="32"/>
        </w:rPr>
        <w:t>津南</w:t>
      </w:r>
      <w:r>
        <w:rPr>
          <w:rFonts w:eastAsia="仿宋_GB2312"/>
          <w:szCs w:val="32"/>
        </w:rPr>
        <w:t>区</w:t>
      </w:r>
      <w:r>
        <w:rPr>
          <w:rFonts w:hint="eastAsia" w:eastAsia="仿宋_GB2312"/>
          <w:szCs w:val="32"/>
        </w:rPr>
        <w:t>农机中心</w:t>
      </w:r>
      <w:r>
        <w:rPr>
          <w:rFonts w:eastAsia="仿宋_GB2312"/>
          <w:szCs w:val="32"/>
        </w:rPr>
        <w:t>（盖章）：                                                              日期：   年   月   日</w:t>
      </w:r>
    </w:p>
    <w:tbl>
      <w:tblPr>
        <w:tblStyle w:val="8"/>
        <w:tblW w:w="13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68"/>
        <w:gridCol w:w="1365"/>
        <w:gridCol w:w="1451"/>
        <w:gridCol w:w="308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实施作业主体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统一社会信用代码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作业面积</w:t>
            </w:r>
          </w:p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（亩）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补助金额</w:t>
            </w:r>
          </w:p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（万元）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开户行名称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/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eastAsia="仿宋_GB2312"/>
                <w:szCs w:val="32"/>
              </w:rPr>
            </w:pPr>
          </w:p>
        </w:tc>
      </w:tr>
    </w:tbl>
    <w:p>
      <w:pPr>
        <w:spacing w:line="58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注：此表一式两份，一份</w:t>
      </w:r>
      <w:r>
        <w:rPr>
          <w:rFonts w:hint="eastAsia" w:eastAsia="仿宋_GB2312"/>
          <w:szCs w:val="21"/>
        </w:rPr>
        <w:t>交</w:t>
      </w:r>
      <w:r>
        <w:rPr>
          <w:rFonts w:eastAsia="仿宋_GB2312"/>
          <w:szCs w:val="21"/>
        </w:rPr>
        <w:t>项目区财政局留存，一份</w:t>
      </w:r>
      <w:r>
        <w:rPr>
          <w:rFonts w:hint="eastAsia" w:eastAsia="仿宋_GB2312"/>
          <w:szCs w:val="21"/>
        </w:rPr>
        <w:t>由</w:t>
      </w:r>
      <w:r>
        <w:rPr>
          <w:rFonts w:eastAsia="仿宋_GB2312"/>
          <w:szCs w:val="21"/>
        </w:rPr>
        <w:t>项目</w:t>
      </w:r>
      <w:r>
        <w:rPr>
          <w:rFonts w:hint="eastAsia" w:eastAsia="仿宋_GB2312"/>
          <w:szCs w:val="21"/>
        </w:rPr>
        <w:t>区农机中心</w:t>
      </w:r>
      <w:r>
        <w:rPr>
          <w:rFonts w:eastAsia="仿宋_GB2312"/>
          <w:szCs w:val="21"/>
        </w:rPr>
        <w:t>区作为拨付作业补助资金凭证。</w:t>
      </w:r>
    </w:p>
    <w:p>
      <w:pPr>
        <w:widowControl/>
        <w:spacing w:line="200" w:lineRule="exact"/>
        <w:rPr>
          <w:rFonts w:eastAsia="仿宋_GB2312"/>
          <w:sz w:val="32"/>
          <w:szCs w:val="32"/>
        </w:rPr>
        <w:sectPr>
          <w:headerReference r:id="rId9" w:type="first"/>
          <w:headerReference r:id="rId7" w:type="default"/>
          <w:footerReference r:id="rId10" w:type="default"/>
          <w:headerReference r:id="rId8" w:type="even"/>
          <w:footerReference r:id="rId11" w:type="even"/>
          <w:pgSz w:w="16838" w:h="11906" w:orient="landscape"/>
          <w:pgMar w:top="1474" w:right="1985" w:bottom="1588" w:left="2098" w:header="0" w:footer="1701" w:gutter="0"/>
          <w:pgNumType w:fmt="numberInDash"/>
          <w:cols w:space="425" w:num="1"/>
          <w:docGrid w:type="lines" w:linePitch="326" w:charSpace="0"/>
        </w:sectPr>
      </w:pPr>
    </w:p>
    <w:p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天津市2020年深松整地作业面积和质量监督检查表</w:t>
      </w:r>
    </w:p>
    <w:tbl>
      <w:tblPr>
        <w:tblStyle w:val="8"/>
        <w:tblpPr w:leftFromText="180" w:rightFromText="180" w:vertAnchor="text" w:horzAnchor="margin" w:tblpY="5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15"/>
        <w:gridCol w:w="1600"/>
        <w:gridCol w:w="1229"/>
        <w:gridCol w:w="497"/>
        <w:gridCol w:w="497"/>
        <w:gridCol w:w="497"/>
        <w:gridCol w:w="497"/>
        <w:gridCol w:w="498"/>
        <w:gridCol w:w="497"/>
        <w:gridCol w:w="497"/>
        <w:gridCol w:w="497"/>
        <w:gridCol w:w="498"/>
        <w:gridCol w:w="669"/>
        <w:gridCol w:w="106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村（农业规模经营主体）名称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实施作业主体名称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监测系统记录作业面积（亩）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实测作业面积（亩）</w:t>
            </w:r>
          </w:p>
        </w:tc>
        <w:tc>
          <w:tcPr>
            <w:tcW w:w="5144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实测深松深度（cm）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深度质量判定结果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村（农业规模经营主体）负责人签字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实施作业主体负责人签字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测点a1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测点a2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测点a3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测点b1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测点b2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测点b3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测点c1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测点c2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测点c3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平均值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4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合格/不合格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eastAsia="黑体"/>
          <w:sz w:val="21"/>
          <w:szCs w:val="21"/>
        </w:rPr>
      </w:pPr>
    </w:p>
    <w:p>
      <w:pPr>
        <w:widowControl/>
        <w:spacing w:line="320" w:lineRule="exact"/>
        <w:ind w:firstLine="315" w:firstLineChars="150"/>
        <w:rPr>
          <w:rFonts w:eastAsia="仿宋_GB2312"/>
          <w:szCs w:val="24"/>
        </w:rPr>
      </w:pPr>
      <w:r>
        <w:rPr>
          <w:rFonts w:eastAsia="仿宋_GB2312"/>
          <w:szCs w:val="24"/>
        </w:rPr>
        <w:t>项目区管理部门组织的核实小组成员签字</w:t>
      </w:r>
      <w:r>
        <w:rPr>
          <w:rFonts w:eastAsia="仿宋_GB2312"/>
          <w:szCs w:val="24"/>
          <w:u w:val="single"/>
        </w:rPr>
        <w:t xml:space="preserve">：                               </w:t>
      </w:r>
      <w:r>
        <w:rPr>
          <w:rFonts w:eastAsia="仿宋_GB2312"/>
          <w:szCs w:val="24"/>
        </w:rPr>
        <w:t xml:space="preserve">   检查时间：_______年_____月____</w:t>
      </w:r>
    </w:p>
    <w:p>
      <w:pPr>
        <w:widowControl/>
        <w:spacing w:line="320" w:lineRule="exact"/>
        <w:ind w:firstLine="420" w:firstLineChars="200"/>
        <w:rPr>
          <w:rFonts w:eastAsia="仿宋_GB2312"/>
          <w:szCs w:val="24"/>
        </w:rPr>
      </w:pPr>
    </w:p>
    <w:p>
      <w:pPr>
        <w:tabs>
          <w:tab w:val="left" w:pos="6075"/>
        </w:tabs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</w:p>
    <w:sectPr>
      <w:headerReference r:id="rId12" w:type="default"/>
      <w:footerReference r:id="rId14" w:type="default"/>
      <w:headerReference r:id="rId13" w:type="even"/>
      <w:footerReference r:id="rId15" w:type="even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7 -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6 -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5"/>
      <w:ind w:firstLine="560" w:firstLineChars="200"/>
      <w:rPr>
        <w:rFonts w:asciiTheme="minorEastAsia" w:hAnsiTheme="minorEastAsia" w:eastAsiaTheme="minorEastAsia"/>
        <w:sz w:val="28"/>
        <w:szCs w:val="28"/>
      </w:rPr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9 -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8641" w:y="28"/>
      <w:ind w:left="420" w:leftChars="200" w:right="420" w:rightChars="200"/>
      <w:jc w:val="center"/>
      <w:rPr>
        <w:rStyle w:val="10"/>
        <w:sz w:val="28"/>
      </w:rPr>
    </w:pPr>
    <w:r>
      <w:rPr>
        <w:rStyle w:val="10"/>
        <w:rFonts w:hint="eastAsia"/>
        <w:sz w:val="28"/>
      </w:rPr>
      <w:t xml:space="preserve"> </w: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13 -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09" w:y="1"/>
      <w:ind w:left="420" w:leftChars="200" w:right="420" w:rightChars="200"/>
      <w:jc w:val="center"/>
      <w:rPr>
        <w:rStyle w:val="10"/>
        <w:sz w:val="28"/>
      </w:rPr>
    </w:pPr>
    <w:r>
      <w:rPr>
        <w:rStyle w:val="10"/>
        <w:rFonts w:hint="eastAsia"/>
        <w:sz w:val="28"/>
      </w:rPr>
      <w:t>—</w:t>
    </w:r>
    <w:r>
      <w:rPr>
        <w:rStyle w:val="10"/>
        <w:sz w:val="28"/>
      </w:rPr>
      <w:t xml:space="preserve"> 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14</w:t>
    </w:r>
    <w:r>
      <w:rPr>
        <w:rStyle w:val="10"/>
        <w:sz w:val="28"/>
      </w:rPr>
      <w:fldChar w:fldCharType="end"/>
    </w:r>
    <w:r>
      <w:rPr>
        <w:rStyle w:val="10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721" w:h="60" w:hRule="exact" w:wrap="notBeside" w:vAnchor="page" w:hAnchor="page" w:x="796" w:y="226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2403760"/>
    <w:rsid w:val="27363B31"/>
    <w:rsid w:val="305D3463"/>
    <w:rsid w:val="326B32EE"/>
    <w:rsid w:val="602F72A4"/>
    <w:rsid w:val="634F55D1"/>
    <w:rsid w:val="6D6E668A"/>
    <w:rsid w:val="765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iPriority w:val="99"/>
    <w:pPr>
      <w:spacing w:after="12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9"/>
    <w:link w:val="3"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项目名称"/>
    <w:basedOn w:val="1"/>
    <w:qFormat/>
    <w:uiPriority w:val="99"/>
    <w:pPr>
      <w:spacing w:line="500" w:lineRule="exact"/>
      <w:jc w:val="center"/>
    </w:pPr>
    <w:rPr>
      <w:rFonts w:eastAsia="仿宋_GB2312"/>
      <w:b/>
      <w:bCs/>
      <w:sz w:val="44"/>
      <w:szCs w:val="44"/>
    </w:rPr>
  </w:style>
  <w:style w:type="paragraph" w:customStyle="1" w:styleId="1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批注框文本 Char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9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9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vad-item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BEA39-DF01-494B-876C-A727DC355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5442</Words>
  <Characters>5589</Characters>
  <Paragraphs>701</Paragraphs>
  <TotalTime>0</TotalTime>
  <ScaleCrop>false</ScaleCrop>
  <LinksUpToDate>false</LinksUpToDate>
  <CharactersWithSpaces>5788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2018-04-25T06:38:00Z</dcterms:created>
  <dc:creator>lenovo</dc:creator>
  <cp:lastModifiedBy>lenovo</cp:lastModifiedBy>
  <cp:lastPrinted>2020-01-22T01:23:00Z</cp:lastPrinted>
  <dcterms:modified xsi:type="dcterms:W3CDTF">2020-03-25T01:04:28Z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