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ind w:firstLine="0" w:firstLineChars="0"/>
        <w:jc w:val="center"/>
        <w:textAlignment w:val="baseline"/>
        <w:rPr>
          <w:rFonts w:ascii="方正小标宋简体" w:hAnsi="方正小标宋简体" w:eastAsia="方正小标宋简体" w:cs="方正小标宋简体"/>
          <w:bCs/>
          <w:color w:val="000000"/>
          <w:kern w:val="0"/>
          <w:sz w:val="36"/>
          <w:szCs w:val="36"/>
          <w:lang w:eastAsia="zh-CN"/>
        </w:rPr>
      </w:pPr>
      <w:r>
        <w:rPr>
          <w:rFonts w:hint="eastAsia" w:ascii="方正小标宋简体" w:hAnsi="方正小标宋简体" w:eastAsia="方正小标宋简体" w:cs="方正小标宋简体"/>
          <w:bCs/>
          <w:color w:val="000000"/>
          <w:kern w:val="0"/>
          <w:sz w:val="36"/>
          <w:szCs w:val="36"/>
          <w:lang w:eastAsia="zh-CN"/>
        </w:rPr>
        <w:t>天津市津南区惠民惠农财政补贴“一卡通”</w:t>
      </w:r>
    </w:p>
    <w:p>
      <w:pPr>
        <w:adjustRightInd w:val="0"/>
        <w:spacing w:line="560" w:lineRule="exact"/>
        <w:ind w:firstLine="0" w:firstLineChars="0"/>
        <w:jc w:val="center"/>
        <w:textAlignment w:val="baseline"/>
        <w:rPr>
          <w:rFonts w:hint="eastAsia" w:ascii="方正小标宋简体" w:hAnsi="方正小标宋简体" w:eastAsia="方正小标宋简体" w:cs="方正小标宋简体"/>
          <w:bCs/>
          <w:color w:val="000000"/>
          <w:kern w:val="0"/>
          <w:sz w:val="36"/>
          <w:szCs w:val="36"/>
          <w:lang w:eastAsia="zh-CN"/>
        </w:rPr>
      </w:pPr>
      <w:r>
        <w:rPr>
          <w:rFonts w:hint="eastAsia" w:ascii="方正小标宋简体" w:hAnsi="方正小标宋简体" w:eastAsia="方正小标宋简体" w:cs="方正小标宋简体"/>
          <w:bCs/>
          <w:color w:val="000000"/>
          <w:kern w:val="0"/>
          <w:sz w:val="36"/>
          <w:szCs w:val="36"/>
          <w:lang w:eastAsia="zh-CN"/>
        </w:rPr>
        <w:t>管理改革政策清单（2022年）</w:t>
      </w:r>
    </w:p>
    <w:p>
      <w:pPr>
        <w:pStyle w:val="2"/>
        <w:ind w:left="0" w:leftChars="0" w:firstLine="0" w:firstLineChars="0"/>
        <w:rPr>
          <w:rFonts w:hint="eastAsia"/>
          <w:lang w:eastAsia="zh-CN"/>
        </w:rPr>
      </w:pPr>
    </w:p>
    <w:tbl>
      <w:tblPr>
        <w:tblStyle w:val="6"/>
        <w:tblW w:w="5383" w:type="pct"/>
        <w:jc w:val="center"/>
        <w:tblLayout w:type="autofit"/>
        <w:tblCellMar>
          <w:top w:w="0" w:type="dxa"/>
          <w:left w:w="108" w:type="dxa"/>
          <w:bottom w:w="0" w:type="dxa"/>
          <w:right w:w="108" w:type="dxa"/>
        </w:tblCellMar>
      </w:tblPr>
      <w:tblGrid>
        <w:gridCol w:w="595"/>
        <w:gridCol w:w="2812"/>
        <w:gridCol w:w="1261"/>
        <w:gridCol w:w="826"/>
        <w:gridCol w:w="3681"/>
      </w:tblGrid>
      <w:tr>
        <w:tblPrEx>
          <w:tblCellMar>
            <w:top w:w="0" w:type="dxa"/>
            <w:left w:w="108" w:type="dxa"/>
            <w:bottom w:w="0" w:type="dxa"/>
            <w:right w:w="108" w:type="dxa"/>
          </w:tblCellMar>
        </w:tblPrEx>
        <w:trPr>
          <w:trHeight w:val="2791" w:hRule="atLeast"/>
          <w:jc w:val="center"/>
        </w:trPr>
        <w:tc>
          <w:tcPr>
            <w:tcW w:w="324"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8"/>
                <w:szCs w:val="28"/>
                <w:highlight w:val="none"/>
                <w:lang w:eastAsia="zh-CN"/>
              </w:rPr>
            </w:pPr>
            <w:r>
              <w:rPr>
                <w:rFonts w:hint="eastAsia" w:ascii="仿宋_GB2312" w:hAnsi="等线" w:cs="仿宋_GB2312"/>
                <w:b/>
                <w:color w:val="000000"/>
                <w:kern w:val="0"/>
                <w:sz w:val="28"/>
                <w:szCs w:val="28"/>
                <w:highlight w:val="none"/>
                <w:lang w:eastAsia="zh-CN" w:bidi="ar"/>
              </w:rPr>
              <w:t>序号</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8"/>
                <w:szCs w:val="28"/>
                <w:highlight w:val="none"/>
                <w:lang w:eastAsia="zh-CN"/>
              </w:rPr>
            </w:pPr>
            <w:r>
              <w:rPr>
                <w:rFonts w:hint="eastAsia" w:ascii="仿宋_GB2312" w:hAnsi="等线" w:cs="仿宋_GB2312"/>
                <w:b/>
                <w:color w:val="000000"/>
                <w:kern w:val="0"/>
                <w:sz w:val="28"/>
                <w:szCs w:val="28"/>
                <w:highlight w:val="none"/>
                <w:lang w:eastAsia="zh-CN" w:bidi="ar"/>
              </w:rPr>
              <w:t>补贴项目名称</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8"/>
                <w:szCs w:val="28"/>
                <w:highlight w:val="none"/>
                <w:lang w:eastAsia="zh-CN"/>
              </w:rPr>
            </w:pPr>
            <w:r>
              <w:rPr>
                <w:rFonts w:hint="eastAsia" w:ascii="仿宋_GB2312" w:hAnsi="等线" w:cs="仿宋_GB2312"/>
                <w:b/>
                <w:color w:val="000000"/>
                <w:kern w:val="0"/>
                <w:sz w:val="28"/>
                <w:szCs w:val="28"/>
                <w:highlight w:val="none"/>
                <w:lang w:eastAsia="zh-CN" w:bidi="ar"/>
              </w:rPr>
              <w:t>业务主管部门</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4"/>
                <w:szCs w:val="24"/>
                <w:highlight w:val="none"/>
                <w:lang w:eastAsia="zh-CN"/>
              </w:rPr>
            </w:pPr>
            <w:r>
              <w:rPr>
                <w:rFonts w:hint="eastAsia" w:ascii="仿宋_GB2312" w:hAnsi="等线" w:cs="仿宋_GB2312"/>
                <w:b/>
                <w:color w:val="000000"/>
                <w:kern w:val="0"/>
                <w:sz w:val="24"/>
                <w:szCs w:val="24"/>
                <w:highlight w:val="none"/>
                <w:lang w:eastAsia="zh-CN" w:bidi="ar"/>
              </w:rPr>
              <w:t>是否纳入一卡通发放范围</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ind w:firstLine="0" w:firstLineChars="0"/>
              <w:jc w:val="center"/>
              <w:textAlignment w:val="center"/>
              <w:rPr>
                <w:rFonts w:ascii="仿宋_GB2312" w:hAnsi="等线" w:cs="仿宋_GB2312"/>
                <w:b/>
                <w:color w:val="000000"/>
                <w:kern w:val="0"/>
                <w:sz w:val="28"/>
                <w:szCs w:val="28"/>
                <w:highlight w:val="none"/>
                <w:lang w:eastAsia="zh-CN"/>
              </w:rPr>
            </w:pPr>
            <w:r>
              <w:rPr>
                <w:rFonts w:hint="eastAsia" w:ascii="仿宋_GB2312" w:hAnsi="等线" w:cs="仿宋_GB2312"/>
                <w:b/>
                <w:color w:val="000000"/>
                <w:kern w:val="0"/>
                <w:sz w:val="28"/>
                <w:szCs w:val="28"/>
                <w:highlight w:val="none"/>
                <w:lang w:eastAsia="zh-CN" w:bidi="ar"/>
              </w:rPr>
              <w:t>政策依据</w:t>
            </w:r>
          </w:p>
        </w:tc>
      </w:tr>
      <w:tr>
        <w:tblPrEx>
          <w:tblCellMar>
            <w:top w:w="0" w:type="dxa"/>
            <w:left w:w="108" w:type="dxa"/>
            <w:bottom w:w="0" w:type="dxa"/>
            <w:right w:w="108" w:type="dxa"/>
          </w:tblCellMar>
        </w:tblPrEx>
        <w:trPr>
          <w:trHeight w:val="708"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1</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最低生活保障金</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vMerge w:val="restart"/>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0" w:firstLineChars="0"/>
              <w:jc w:val="left"/>
              <w:textAlignment w:val="baseline"/>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《天津市民政局天津市财政局关于调整社会救助范围和标准的通知》（津民规〔2020〕1号）等</w:t>
            </w:r>
          </w:p>
        </w:tc>
      </w:tr>
      <w:tr>
        <w:tblPrEx>
          <w:tblCellMar>
            <w:top w:w="0" w:type="dxa"/>
            <w:left w:w="108" w:type="dxa"/>
            <w:bottom w:w="0" w:type="dxa"/>
            <w:right w:w="108" w:type="dxa"/>
          </w:tblCellMar>
        </w:tblPrEx>
        <w:trPr>
          <w:trHeight w:val="635"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2</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特困人员救助供养金</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left="0" w:leftChars="0"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0" w:firstLineChars="0"/>
              <w:jc w:val="left"/>
              <w:textAlignment w:val="baseline"/>
              <w:rPr>
                <w:rFonts w:hint="eastAsia" w:ascii="仿宋_GB2312" w:hAnsi="等线" w:cs="仿宋_GB2312"/>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696"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3</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低收入家庭救助金</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left="0" w:leftChars="0"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0" w:firstLineChars="0"/>
              <w:jc w:val="left"/>
              <w:textAlignment w:val="baseline"/>
              <w:rPr>
                <w:rFonts w:hint="eastAsia" w:ascii="仿宋_GB2312" w:hAnsi="等线" w:cs="仿宋_GB2312"/>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2072"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4</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低保对象免费电量补贴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《市发展改革委</w:t>
            </w:r>
            <w:r>
              <w:rPr>
                <w:rFonts w:hint="eastAsia" w:ascii="仿宋_GB2312" w:hAnsi="等线" w:cs="仿宋_GB2312"/>
                <w:color w:val="000000"/>
                <w:kern w:val="0"/>
                <w:sz w:val="24"/>
                <w:szCs w:val="24"/>
                <w:highlight w:val="none"/>
                <w:lang w:val="en-US" w:eastAsia="zh-CN"/>
              </w:rPr>
              <w:t xml:space="preserve"> </w:t>
            </w:r>
            <w:r>
              <w:rPr>
                <w:rFonts w:hint="eastAsia" w:ascii="仿宋_GB2312" w:hAnsi="等线" w:cs="仿宋_GB2312"/>
                <w:color w:val="000000"/>
                <w:kern w:val="0"/>
                <w:sz w:val="24"/>
                <w:szCs w:val="24"/>
                <w:highlight w:val="none"/>
                <w:lang w:eastAsia="zh-CN"/>
              </w:rPr>
              <w:t>市民政局关于我市对困难群体给予免费电量的通知》（津发改价管〔2012〕1303号）</w:t>
            </w:r>
          </w:p>
        </w:tc>
      </w:tr>
      <w:tr>
        <w:tblPrEx>
          <w:tblCellMar>
            <w:top w:w="0" w:type="dxa"/>
            <w:left w:w="108" w:type="dxa"/>
            <w:bottom w:w="0" w:type="dxa"/>
            <w:right w:w="108" w:type="dxa"/>
          </w:tblCellMar>
        </w:tblPrEx>
        <w:trPr>
          <w:trHeight w:val="1856"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5</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低保特困低收入对象年终一次性补贴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eastAsia="zh-CN"/>
              </w:rPr>
            </w:pPr>
          </w:p>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eastAsia="zh-CN"/>
              </w:rPr>
            </w:pPr>
            <w:r>
              <w:rPr>
                <w:rFonts w:hint="eastAsia" w:ascii="仿宋_GB2312" w:hAnsi="等线" w:cs="仿宋_GB2312"/>
                <w:color w:val="000000"/>
                <w:kern w:val="0"/>
                <w:sz w:val="24"/>
                <w:szCs w:val="24"/>
                <w:highlight w:val="none"/>
                <w:lang w:eastAsia="zh-CN"/>
              </w:rPr>
              <w:t>《天津市财政局</w:t>
            </w:r>
            <w:r>
              <w:rPr>
                <w:rFonts w:hint="eastAsia" w:ascii="仿宋_GB2312" w:hAnsi="等线" w:cs="仿宋_GB2312"/>
                <w:color w:val="000000"/>
                <w:kern w:val="0"/>
                <w:sz w:val="24"/>
                <w:szCs w:val="24"/>
                <w:highlight w:val="none"/>
                <w:lang w:val="en-US" w:eastAsia="zh-CN"/>
              </w:rPr>
              <w:t xml:space="preserve"> </w:t>
            </w:r>
            <w:r>
              <w:rPr>
                <w:rFonts w:hint="eastAsia" w:ascii="仿宋_GB2312" w:hAnsi="等线" w:cs="仿宋_GB2312"/>
                <w:color w:val="000000"/>
                <w:kern w:val="0"/>
                <w:sz w:val="24"/>
                <w:szCs w:val="24"/>
                <w:highlight w:val="none"/>
                <w:lang w:eastAsia="zh-CN"/>
              </w:rPr>
              <w:t>天津市民政局关于下达2013年优抚对象及城乡困难群众一次性生活补贴补助资金的通知》（津财预指〔2013〕62号）</w:t>
            </w:r>
          </w:p>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1918"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6</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低保特困低收入对象过节费</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0" w:firstLineChars="0"/>
              <w:jc w:val="left"/>
              <w:textAlignment w:val="baseline"/>
              <w:rPr>
                <w:rFonts w:hint="eastAsia" w:ascii="仿宋_GB2312" w:hAnsi="等线" w:cs="仿宋_GB2312"/>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2081"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7</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困难残疾人生活补贴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eastAsia="zh-CN"/>
              </w:rPr>
            </w:pPr>
          </w:p>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eastAsia="zh-CN"/>
              </w:rPr>
            </w:pPr>
            <w:r>
              <w:rPr>
                <w:rFonts w:hint="eastAsia" w:ascii="仿宋_GB2312" w:hAnsi="等线" w:cs="仿宋_GB2312"/>
                <w:color w:val="000000"/>
                <w:kern w:val="0"/>
                <w:sz w:val="24"/>
                <w:szCs w:val="24"/>
                <w:highlight w:val="none"/>
                <w:lang w:eastAsia="zh-CN"/>
              </w:rPr>
              <w:t>《国务院关于全面建立困难残疾人生活补贴和重度残疾人护理补贴制度的意见》（国发〔2015〕52号）《天津市民政局天津市财政局关于提高困难残疾人生活补贴和重度残疾人护理补贴标准的通知》（津民发〔2018〕17号）</w:t>
            </w:r>
          </w:p>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2039"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8</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重度残疾人护理补贴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ind w:firstLine="0" w:firstLineChars="0"/>
              <w:jc w:val="left"/>
              <w:textAlignment w:val="baseline"/>
              <w:rPr>
                <w:rFonts w:hint="eastAsia" w:ascii="仿宋_GB2312" w:hAnsi="等线" w:cs="仿宋_GB2312"/>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4268"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9</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孤儿基本生活费</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天津市民政局天津市财政局关于印发《天津市民政局、天津市财政局关于发放孤儿基本生活费的实施办法》的通知（津民发 〔2011〕89 号）《天津市民政局 天津市财政局关于调整社会散居孤儿基本生活费标准的通知》（津民发〔2017〕27号）</w:t>
            </w:r>
          </w:p>
        </w:tc>
      </w:tr>
      <w:tr>
        <w:tblPrEx>
          <w:tblCellMar>
            <w:top w:w="0" w:type="dxa"/>
            <w:left w:w="108" w:type="dxa"/>
            <w:bottom w:w="0" w:type="dxa"/>
            <w:right w:w="108" w:type="dxa"/>
          </w:tblCellMar>
        </w:tblPrEx>
        <w:trPr>
          <w:trHeight w:val="4192"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10</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事实无人抚养儿童基本生活补贴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《关于进一步加强事实无人抚养儿童保障工作的实施意见》（津民发〔2019〕43号）天津市民政局、市公安局、市财政局《关于进一步做好事实无人抚养儿童保障有关工作的补充意见》（津民发〔2021〕8 号）</w:t>
            </w:r>
          </w:p>
        </w:tc>
      </w:tr>
      <w:tr>
        <w:tblPrEx>
          <w:tblCellMar>
            <w:top w:w="0" w:type="dxa"/>
            <w:left w:w="108" w:type="dxa"/>
            <w:bottom w:w="0" w:type="dxa"/>
            <w:right w:w="108" w:type="dxa"/>
          </w:tblCellMar>
        </w:tblPrEx>
        <w:trPr>
          <w:trHeight w:val="2515"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11</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困境家庭儿童基本生活费</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天津市民政局</w:t>
            </w:r>
            <w:r>
              <w:rPr>
                <w:rFonts w:hint="eastAsia" w:ascii="仿宋_GB2312" w:hAnsi="等线" w:cs="仿宋_GB2312"/>
                <w:color w:val="000000"/>
                <w:kern w:val="0"/>
                <w:sz w:val="24"/>
                <w:szCs w:val="24"/>
                <w:highlight w:val="none"/>
                <w:lang w:val="en-US" w:eastAsia="zh-CN"/>
              </w:rPr>
              <w:t xml:space="preserve"> </w:t>
            </w:r>
            <w:r>
              <w:rPr>
                <w:rFonts w:hint="eastAsia" w:ascii="仿宋_GB2312" w:hAnsi="等线" w:cs="仿宋_GB2312"/>
                <w:color w:val="000000"/>
                <w:kern w:val="0"/>
                <w:sz w:val="24"/>
                <w:szCs w:val="24"/>
                <w:highlight w:val="none"/>
                <w:lang w:eastAsia="zh-CN"/>
              </w:rPr>
              <w:t>天津市财政局关于发放困境家庭儿童基本生活费的通知（津民发〔2014〕61号 ）</w:t>
            </w:r>
          </w:p>
        </w:tc>
      </w:tr>
      <w:tr>
        <w:tblPrEx>
          <w:tblCellMar>
            <w:top w:w="0" w:type="dxa"/>
            <w:left w:w="108" w:type="dxa"/>
            <w:bottom w:w="0" w:type="dxa"/>
            <w:right w:w="108" w:type="dxa"/>
          </w:tblCellMar>
        </w:tblPrEx>
        <w:trPr>
          <w:trHeight w:val="4303"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12</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困难老年人居家养老补贴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《天津市民政局关于做好我市80 岁以上困难老年人居家养老服务政府补贴工作的实施意见》（津民发〔2011〕72号）、《区民政局 区退役军人事务局 区财政局关于印发津南区居家养老服务（护理）补贴实施细则的通知》（津南民字〔2019〕45号）</w:t>
            </w:r>
          </w:p>
        </w:tc>
      </w:tr>
      <w:tr>
        <w:tblPrEx>
          <w:tblCellMar>
            <w:top w:w="0" w:type="dxa"/>
            <w:left w:w="108" w:type="dxa"/>
            <w:bottom w:w="0" w:type="dxa"/>
            <w:right w:w="108" w:type="dxa"/>
          </w:tblCellMar>
        </w:tblPrEx>
        <w:trPr>
          <w:trHeight w:val="3442"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13</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百岁老年人营养费补助</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《关于调整百岁老人营养补助费标准的通知》（津老工委办发 〔2015〕6号）、津南区民政局关于印发《津南区高龄老人补贴资金发放管理办法》的通知（津南民规〔2020〕1号）</w:t>
            </w:r>
          </w:p>
        </w:tc>
      </w:tr>
      <w:tr>
        <w:tblPrEx>
          <w:tblCellMar>
            <w:top w:w="0" w:type="dxa"/>
            <w:left w:w="108" w:type="dxa"/>
            <w:bottom w:w="0" w:type="dxa"/>
            <w:right w:w="108" w:type="dxa"/>
          </w:tblCellMar>
        </w:tblPrEx>
        <w:trPr>
          <w:trHeight w:val="1794"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rPr>
              <w:t>14</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副食品价格补贴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区民政局</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eastAsia="zh-CN"/>
              </w:rPr>
              <w:t>关于印发“天津市居民副食品价格补贴发放管理办法”的通知 （津民计字〔1993〕66号）</w:t>
            </w:r>
          </w:p>
        </w:tc>
      </w:tr>
      <w:tr>
        <w:tblPrEx>
          <w:tblCellMar>
            <w:top w:w="0" w:type="dxa"/>
            <w:left w:w="108" w:type="dxa"/>
            <w:bottom w:w="0" w:type="dxa"/>
            <w:right w:w="108" w:type="dxa"/>
          </w:tblCellMar>
        </w:tblPrEx>
        <w:trPr>
          <w:trHeight w:val="1607"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default"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15</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rPr>
            </w:pPr>
            <w:r>
              <w:rPr>
                <w:rFonts w:hint="eastAsia" w:ascii="仿宋_GB2312" w:hAnsi="等线" w:cs="仿宋_GB2312"/>
                <w:color w:val="000000"/>
                <w:kern w:val="0"/>
                <w:sz w:val="24"/>
                <w:szCs w:val="24"/>
                <w:highlight w:val="none"/>
                <w:lang w:val="en" w:eastAsia="zh-CN"/>
              </w:rPr>
              <w:t>残疾人居家托养服务补贴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rPr>
            </w:pPr>
            <w:r>
              <w:rPr>
                <w:rFonts w:hint="default" w:ascii="仿宋_GB2312" w:hAnsi="等线" w:cs="仿宋_GB2312"/>
                <w:color w:val="000000"/>
                <w:kern w:val="0"/>
                <w:sz w:val="24"/>
                <w:szCs w:val="24"/>
                <w:highlight w:val="none"/>
                <w:lang w:val="en" w:eastAsia="zh-CN"/>
              </w:rPr>
              <w:t>区</w:t>
            </w:r>
            <w:r>
              <w:rPr>
                <w:rFonts w:hint="eastAsia" w:ascii="仿宋_GB2312" w:hAnsi="等线" w:cs="仿宋_GB2312"/>
                <w:color w:val="000000"/>
                <w:kern w:val="0"/>
                <w:sz w:val="24"/>
                <w:szCs w:val="24"/>
                <w:highlight w:val="none"/>
                <w:lang w:val="en" w:eastAsia="zh-CN"/>
              </w:rPr>
              <w:t>残联</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US" w:eastAsia="zh-CN"/>
              </w:rPr>
            </w:pPr>
            <w:r>
              <w:rPr>
                <w:rFonts w:hint="eastAsia" w:ascii="仿宋_GB2312" w:hAnsi="等线" w:cs="仿宋_GB2312"/>
                <w:color w:val="000000"/>
                <w:kern w:val="0"/>
                <w:sz w:val="24"/>
                <w:szCs w:val="24"/>
                <w:highlight w:val="none"/>
                <w:lang w:val="en"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US" w:eastAsia="zh-CN"/>
              </w:rPr>
            </w:pPr>
            <w:r>
              <w:rPr>
                <w:rFonts w:hint="eastAsia" w:ascii="仿宋_GB2312" w:hAnsi="等线" w:cs="仿宋_GB2312"/>
                <w:color w:val="000000"/>
                <w:kern w:val="0"/>
                <w:sz w:val="24"/>
                <w:szCs w:val="24"/>
                <w:highlight w:val="none"/>
                <w:lang w:val="en" w:eastAsia="zh-CN"/>
              </w:rPr>
              <w:t>《天津市残疾人托养服务工作实施办法》（津残联〔</w:t>
            </w:r>
            <w:r>
              <w:rPr>
                <w:rFonts w:hint="eastAsia" w:ascii="仿宋_GB2312" w:hAnsi="等线" w:cs="仿宋_GB2312"/>
                <w:color w:val="000000"/>
                <w:kern w:val="0"/>
                <w:sz w:val="24"/>
                <w:szCs w:val="24"/>
                <w:highlight w:val="none"/>
                <w:lang w:val="en-US" w:eastAsia="zh-CN"/>
              </w:rPr>
              <w:t>2013</w:t>
            </w:r>
            <w:r>
              <w:rPr>
                <w:rFonts w:hint="eastAsia" w:ascii="仿宋_GB2312" w:hAnsi="等线" w:cs="仿宋_GB2312"/>
                <w:color w:val="000000"/>
                <w:kern w:val="0"/>
                <w:sz w:val="24"/>
                <w:szCs w:val="24"/>
                <w:highlight w:val="none"/>
                <w:lang w:val="en" w:eastAsia="zh-CN"/>
              </w:rPr>
              <w:t>〕</w:t>
            </w:r>
            <w:r>
              <w:rPr>
                <w:rFonts w:hint="eastAsia" w:ascii="仿宋_GB2312" w:hAnsi="等线" w:cs="仿宋_GB2312"/>
                <w:color w:val="000000"/>
                <w:kern w:val="0"/>
                <w:sz w:val="24"/>
                <w:szCs w:val="24"/>
                <w:highlight w:val="none"/>
                <w:lang w:val="en-US" w:eastAsia="zh-CN"/>
              </w:rPr>
              <w:t>247号</w:t>
            </w:r>
            <w:r>
              <w:rPr>
                <w:rFonts w:hint="eastAsia" w:ascii="仿宋_GB2312" w:hAnsi="等线" w:cs="仿宋_GB2312"/>
                <w:color w:val="000000"/>
                <w:kern w:val="0"/>
                <w:sz w:val="24"/>
                <w:szCs w:val="24"/>
                <w:highlight w:val="none"/>
                <w:lang w:val="en" w:eastAsia="zh-CN"/>
              </w:rPr>
              <w:t>）等</w:t>
            </w:r>
          </w:p>
        </w:tc>
      </w:tr>
      <w:tr>
        <w:tblPrEx>
          <w:tblCellMar>
            <w:top w:w="0" w:type="dxa"/>
            <w:left w:w="108" w:type="dxa"/>
            <w:bottom w:w="0" w:type="dxa"/>
            <w:right w:w="108" w:type="dxa"/>
          </w:tblCellMar>
        </w:tblPrEx>
        <w:trPr>
          <w:trHeight w:val="1763"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default"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16</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残疾人冬季取暖补贴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 w:eastAsia="zh-CN"/>
              </w:rPr>
            </w:pPr>
            <w:r>
              <w:rPr>
                <w:rFonts w:hint="default" w:ascii="仿宋_GB2312" w:hAnsi="等线" w:cs="仿宋_GB2312"/>
                <w:color w:val="000000"/>
                <w:kern w:val="0"/>
                <w:sz w:val="24"/>
                <w:szCs w:val="24"/>
                <w:highlight w:val="none"/>
                <w:lang w:val="en" w:eastAsia="zh-CN"/>
              </w:rPr>
              <w:t>区</w:t>
            </w:r>
            <w:r>
              <w:rPr>
                <w:rFonts w:hint="eastAsia" w:ascii="仿宋_GB2312" w:hAnsi="等线" w:cs="仿宋_GB2312"/>
                <w:color w:val="000000"/>
                <w:kern w:val="0"/>
                <w:sz w:val="24"/>
                <w:szCs w:val="24"/>
                <w:highlight w:val="none"/>
                <w:lang w:val="en" w:eastAsia="zh-CN"/>
              </w:rPr>
              <w:t>残联</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《天津市残疾人“三项补贴”管理办法》的通知（津残联〔</w:t>
            </w:r>
            <w:r>
              <w:rPr>
                <w:rFonts w:hint="eastAsia" w:ascii="仿宋_GB2312" w:hAnsi="等线" w:cs="仿宋_GB2312"/>
                <w:color w:val="000000"/>
                <w:kern w:val="0"/>
                <w:sz w:val="24"/>
                <w:szCs w:val="24"/>
                <w:highlight w:val="none"/>
                <w:lang w:val="en-US" w:eastAsia="zh-CN"/>
              </w:rPr>
              <w:t>2021</w:t>
            </w:r>
            <w:r>
              <w:rPr>
                <w:rFonts w:hint="eastAsia" w:ascii="仿宋_GB2312" w:hAnsi="等线" w:cs="仿宋_GB2312"/>
                <w:color w:val="000000"/>
                <w:kern w:val="0"/>
                <w:sz w:val="24"/>
                <w:szCs w:val="24"/>
                <w:highlight w:val="none"/>
                <w:lang w:val="en" w:eastAsia="zh-CN"/>
              </w:rPr>
              <w:t>〕</w:t>
            </w:r>
            <w:r>
              <w:rPr>
                <w:rFonts w:hint="eastAsia" w:ascii="仿宋_GB2312" w:hAnsi="等线" w:cs="仿宋_GB2312"/>
                <w:color w:val="000000"/>
                <w:kern w:val="0"/>
                <w:sz w:val="24"/>
                <w:szCs w:val="24"/>
                <w:highlight w:val="none"/>
                <w:lang w:val="en-US" w:eastAsia="zh-CN"/>
              </w:rPr>
              <w:t>57号</w:t>
            </w:r>
            <w:r>
              <w:rPr>
                <w:rFonts w:hint="eastAsia" w:ascii="仿宋_GB2312" w:hAnsi="等线" w:cs="仿宋_GB2312"/>
                <w:color w:val="000000"/>
                <w:kern w:val="0"/>
                <w:sz w:val="24"/>
                <w:szCs w:val="24"/>
                <w:highlight w:val="none"/>
                <w:lang w:val="en" w:eastAsia="zh-CN"/>
              </w:rPr>
              <w:t>）</w:t>
            </w:r>
          </w:p>
        </w:tc>
      </w:tr>
      <w:tr>
        <w:tblPrEx>
          <w:tblCellMar>
            <w:top w:w="0" w:type="dxa"/>
            <w:left w:w="108" w:type="dxa"/>
            <w:bottom w:w="0" w:type="dxa"/>
            <w:right w:w="108" w:type="dxa"/>
          </w:tblCellMar>
        </w:tblPrEx>
        <w:trPr>
          <w:trHeight w:val="1636"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default"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17</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视力听力言语残疾人通讯信息消费补贴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 w:eastAsia="zh-CN"/>
              </w:rPr>
            </w:pPr>
            <w:r>
              <w:rPr>
                <w:rFonts w:hint="default" w:ascii="仿宋_GB2312" w:hAnsi="等线" w:cs="仿宋_GB2312"/>
                <w:color w:val="000000"/>
                <w:kern w:val="0"/>
                <w:sz w:val="24"/>
                <w:szCs w:val="24"/>
                <w:highlight w:val="none"/>
                <w:lang w:val="en" w:eastAsia="zh-CN"/>
              </w:rPr>
              <w:t>区</w:t>
            </w:r>
            <w:r>
              <w:rPr>
                <w:rFonts w:hint="eastAsia" w:ascii="仿宋_GB2312" w:hAnsi="等线" w:cs="仿宋_GB2312"/>
                <w:color w:val="000000"/>
                <w:kern w:val="0"/>
                <w:sz w:val="24"/>
                <w:szCs w:val="24"/>
                <w:highlight w:val="none"/>
                <w:lang w:val="en" w:eastAsia="zh-CN"/>
              </w:rPr>
              <w:t>残联</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《天津市残疾人“三项补贴”管理办法》的通知（津残联〔</w:t>
            </w:r>
            <w:r>
              <w:rPr>
                <w:rFonts w:hint="eastAsia" w:ascii="仿宋_GB2312" w:hAnsi="等线" w:cs="仿宋_GB2312"/>
                <w:color w:val="000000"/>
                <w:kern w:val="0"/>
                <w:sz w:val="24"/>
                <w:szCs w:val="24"/>
                <w:highlight w:val="none"/>
                <w:lang w:val="en-US" w:eastAsia="zh-CN"/>
              </w:rPr>
              <w:t>2021</w:t>
            </w:r>
            <w:r>
              <w:rPr>
                <w:rFonts w:hint="eastAsia" w:ascii="仿宋_GB2312" w:hAnsi="等线" w:cs="仿宋_GB2312"/>
                <w:color w:val="000000"/>
                <w:kern w:val="0"/>
                <w:sz w:val="24"/>
                <w:szCs w:val="24"/>
                <w:highlight w:val="none"/>
                <w:lang w:val="en" w:eastAsia="zh-CN"/>
              </w:rPr>
              <w:t>〕</w:t>
            </w:r>
            <w:r>
              <w:rPr>
                <w:rFonts w:hint="eastAsia" w:ascii="仿宋_GB2312" w:hAnsi="等线" w:cs="仿宋_GB2312"/>
                <w:color w:val="000000"/>
                <w:kern w:val="0"/>
                <w:sz w:val="24"/>
                <w:szCs w:val="24"/>
                <w:highlight w:val="none"/>
                <w:lang w:val="en-US" w:eastAsia="zh-CN"/>
              </w:rPr>
              <w:t>57号</w:t>
            </w:r>
            <w:r>
              <w:rPr>
                <w:rFonts w:hint="eastAsia" w:ascii="仿宋_GB2312" w:hAnsi="等线" w:cs="仿宋_GB2312"/>
                <w:color w:val="000000"/>
                <w:kern w:val="0"/>
                <w:sz w:val="24"/>
                <w:szCs w:val="24"/>
                <w:highlight w:val="none"/>
                <w:lang w:val="en" w:eastAsia="zh-CN"/>
              </w:rPr>
              <w:t>）</w:t>
            </w:r>
          </w:p>
        </w:tc>
      </w:tr>
      <w:tr>
        <w:tblPrEx>
          <w:tblCellMar>
            <w:top w:w="0" w:type="dxa"/>
            <w:left w:w="108" w:type="dxa"/>
            <w:bottom w:w="0" w:type="dxa"/>
            <w:right w:w="108" w:type="dxa"/>
          </w:tblCellMar>
        </w:tblPrEx>
        <w:trPr>
          <w:trHeight w:val="1751"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default"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18</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残疾人水电燃气补贴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 w:eastAsia="zh-CN"/>
              </w:rPr>
            </w:pPr>
            <w:r>
              <w:rPr>
                <w:rFonts w:hint="default" w:ascii="仿宋_GB2312" w:hAnsi="等线" w:cs="仿宋_GB2312"/>
                <w:color w:val="000000"/>
                <w:kern w:val="0"/>
                <w:sz w:val="24"/>
                <w:szCs w:val="24"/>
                <w:highlight w:val="none"/>
                <w:lang w:val="en" w:eastAsia="zh-CN"/>
              </w:rPr>
              <w:t>区</w:t>
            </w:r>
            <w:r>
              <w:rPr>
                <w:rFonts w:hint="eastAsia" w:ascii="仿宋_GB2312" w:hAnsi="等线" w:cs="仿宋_GB2312"/>
                <w:color w:val="000000"/>
                <w:kern w:val="0"/>
                <w:sz w:val="24"/>
                <w:szCs w:val="24"/>
                <w:highlight w:val="none"/>
                <w:lang w:val="en" w:eastAsia="zh-CN"/>
              </w:rPr>
              <w:t>残联</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《天津市残疾人“三项补贴”管理办法》的通知（津残联〔</w:t>
            </w:r>
            <w:r>
              <w:rPr>
                <w:rFonts w:hint="eastAsia" w:ascii="仿宋_GB2312" w:hAnsi="等线" w:cs="仿宋_GB2312"/>
                <w:color w:val="000000"/>
                <w:kern w:val="0"/>
                <w:sz w:val="24"/>
                <w:szCs w:val="24"/>
                <w:highlight w:val="none"/>
                <w:lang w:val="en-US" w:eastAsia="zh-CN"/>
              </w:rPr>
              <w:t>2021</w:t>
            </w:r>
            <w:r>
              <w:rPr>
                <w:rFonts w:hint="eastAsia" w:ascii="仿宋_GB2312" w:hAnsi="等线" w:cs="仿宋_GB2312"/>
                <w:color w:val="000000"/>
                <w:kern w:val="0"/>
                <w:sz w:val="24"/>
                <w:szCs w:val="24"/>
                <w:highlight w:val="none"/>
                <w:lang w:val="en" w:eastAsia="zh-CN"/>
              </w:rPr>
              <w:t>〕</w:t>
            </w:r>
            <w:r>
              <w:rPr>
                <w:rFonts w:hint="eastAsia" w:ascii="仿宋_GB2312" w:hAnsi="等线" w:cs="仿宋_GB2312"/>
                <w:color w:val="000000"/>
                <w:kern w:val="0"/>
                <w:sz w:val="24"/>
                <w:szCs w:val="24"/>
                <w:highlight w:val="none"/>
                <w:lang w:val="en-US" w:eastAsia="zh-CN"/>
              </w:rPr>
              <w:t>57号</w:t>
            </w:r>
            <w:r>
              <w:rPr>
                <w:rFonts w:hint="eastAsia" w:ascii="仿宋_GB2312" w:hAnsi="等线" w:cs="仿宋_GB2312"/>
                <w:color w:val="000000"/>
                <w:kern w:val="0"/>
                <w:sz w:val="24"/>
                <w:szCs w:val="24"/>
                <w:highlight w:val="none"/>
                <w:lang w:val="en" w:eastAsia="zh-CN"/>
              </w:rPr>
              <w:t>）</w:t>
            </w:r>
          </w:p>
        </w:tc>
      </w:tr>
      <w:tr>
        <w:tblPrEx>
          <w:tblCellMar>
            <w:top w:w="0" w:type="dxa"/>
            <w:left w:w="108" w:type="dxa"/>
            <w:bottom w:w="0" w:type="dxa"/>
            <w:right w:w="108" w:type="dxa"/>
          </w:tblCellMar>
        </w:tblPrEx>
        <w:trPr>
          <w:trHeight w:val="1441"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default"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19</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个体工商户社会保险补贴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 w:eastAsia="zh-CN"/>
              </w:rPr>
            </w:pPr>
            <w:r>
              <w:rPr>
                <w:rFonts w:hint="default" w:ascii="仿宋_GB2312" w:hAnsi="等线" w:cs="仿宋_GB2312"/>
                <w:color w:val="000000"/>
                <w:kern w:val="0"/>
                <w:sz w:val="24"/>
                <w:szCs w:val="24"/>
                <w:highlight w:val="none"/>
                <w:lang w:val="en" w:eastAsia="zh-CN"/>
              </w:rPr>
              <w:t>区</w:t>
            </w:r>
            <w:r>
              <w:rPr>
                <w:rFonts w:hint="eastAsia" w:ascii="仿宋_GB2312" w:hAnsi="等线" w:cs="仿宋_GB2312"/>
                <w:color w:val="000000"/>
                <w:kern w:val="0"/>
                <w:sz w:val="24"/>
                <w:szCs w:val="24"/>
                <w:highlight w:val="none"/>
                <w:lang w:val="en" w:eastAsia="zh-CN"/>
              </w:rPr>
              <w:t>残联</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《天津市促进残疾人就业补贴奖励办法》（津残联〔</w:t>
            </w:r>
            <w:r>
              <w:rPr>
                <w:rFonts w:hint="eastAsia" w:ascii="仿宋_GB2312" w:hAnsi="等线" w:cs="仿宋_GB2312"/>
                <w:color w:val="000000"/>
                <w:kern w:val="0"/>
                <w:sz w:val="24"/>
                <w:szCs w:val="24"/>
                <w:highlight w:val="none"/>
                <w:lang w:val="en-US" w:eastAsia="zh-CN"/>
              </w:rPr>
              <w:t>2019</w:t>
            </w:r>
            <w:r>
              <w:rPr>
                <w:rFonts w:hint="eastAsia" w:ascii="仿宋_GB2312" w:hAnsi="等线" w:cs="仿宋_GB2312"/>
                <w:color w:val="000000"/>
                <w:kern w:val="0"/>
                <w:sz w:val="24"/>
                <w:szCs w:val="24"/>
                <w:highlight w:val="none"/>
                <w:lang w:val="en" w:eastAsia="zh-CN"/>
              </w:rPr>
              <w:t>〕</w:t>
            </w:r>
            <w:r>
              <w:rPr>
                <w:rFonts w:hint="eastAsia" w:ascii="仿宋_GB2312" w:hAnsi="等线" w:cs="仿宋_GB2312"/>
                <w:color w:val="000000"/>
                <w:kern w:val="0"/>
                <w:sz w:val="24"/>
                <w:szCs w:val="24"/>
                <w:highlight w:val="none"/>
                <w:lang w:val="en-US" w:eastAsia="zh-CN"/>
              </w:rPr>
              <w:t>78号</w:t>
            </w:r>
            <w:r>
              <w:rPr>
                <w:rFonts w:hint="eastAsia" w:ascii="仿宋_GB2312" w:hAnsi="等线" w:cs="仿宋_GB2312"/>
                <w:color w:val="000000"/>
                <w:kern w:val="0"/>
                <w:sz w:val="24"/>
                <w:szCs w:val="24"/>
                <w:highlight w:val="none"/>
                <w:lang w:val="en" w:eastAsia="zh-CN"/>
              </w:rPr>
              <w:t>）</w:t>
            </w:r>
          </w:p>
        </w:tc>
      </w:tr>
      <w:tr>
        <w:tblPrEx>
          <w:tblCellMar>
            <w:top w:w="0" w:type="dxa"/>
            <w:left w:w="108" w:type="dxa"/>
            <w:bottom w:w="0" w:type="dxa"/>
            <w:right w:w="108" w:type="dxa"/>
          </w:tblCellMar>
        </w:tblPrEx>
        <w:trPr>
          <w:trHeight w:val="1517"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default"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20</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残疾人自主创业补贴</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 w:eastAsia="zh-CN"/>
              </w:rPr>
            </w:pPr>
            <w:r>
              <w:rPr>
                <w:rFonts w:hint="default" w:ascii="仿宋_GB2312" w:hAnsi="等线" w:cs="仿宋_GB2312"/>
                <w:color w:val="000000"/>
                <w:kern w:val="0"/>
                <w:sz w:val="24"/>
                <w:szCs w:val="24"/>
                <w:highlight w:val="none"/>
                <w:lang w:val="en" w:eastAsia="zh-CN"/>
              </w:rPr>
              <w:t>区</w:t>
            </w:r>
            <w:r>
              <w:rPr>
                <w:rFonts w:hint="eastAsia" w:ascii="仿宋_GB2312" w:hAnsi="等线" w:cs="仿宋_GB2312"/>
                <w:color w:val="000000"/>
                <w:kern w:val="0"/>
                <w:sz w:val="24"/>
                <w:szCs w:val="24"/>
                <w:highlight w:val="none"/>
                <w:lang w:val="en" w:eastAsia="zh-CN"/>
              </w:rPr>
              <w:t>残联</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《天津市促进残疾人就业补贴奖励办法》（津残联〔</w:t>
            </w:r>
            <w:r>
              <w:rPr>
                <w:rFonts w:hint="eastAsia" w:ascii="仿宋_GB2312" w:hAnsi="等线" w:cs="仿宋_GB2312"/>
                <w:color w:val="000000"/>
                <w:kern w:val="0"/>
                <w:sz w:val="24"/>
                <w:szCs w:val="24"/>
                <w:highlight w:val="none"/>
                <w:lang w:val="en-US" w:eastAsia="zh-CN"/>
              </w:rPr>
              <w:t>2019</w:t>
            </w:r>
            <w:r>
              <w:rPr>
                <w:rFonts w:hint="eastAsia" w:ascii="仿宋_GB2312" w:hAnsi="等线" w:cs="仿宋_GB2312"/>
                <w:color w:val="000000"/>
                <w:kern w:val="0"/>
                <w:sz w:val="24"/>
                <w:szCs w:val="24"/>
                <w:highlight w:val="none"/>
                <w:lang w:val="en" w:eastAsia="zh-CN"/>
              </w:rPr>
              <w:t>〕</w:t>
            </w:r>
            <w:r>
              <w:rPr>
                <w:rFonts w:hint="eastAsia" w:ascii="仿宋_GB2312" w:hAnsi="等线" w:cs="仿宋_GB2312"/>
                <w:color w:val="000000"/>
                <w:kern w:val="0"/>
                <w:sz w:val="24"/>
                <w:szCs w:val="24"/>
                <w:highlight w:val="none"/>
                <w:lang w:val="en-US" w:eastAsia="zh-CN"/>
              </w:rPr>
              <w:t>78号</w:t>
            </w:r>
            <w:r>
              <w:rPr>
                <w:rFonts w:hint="eastAsia" w:ascii="仿宋_GB2312" w:hAnsi="等线" w:cs="仿宋_GB2312"/>
                <w:color w:val="000000"/>
                <w:kern w:val="0"/>
                <w:sz w:val="24"/>
                <w:szCs w:val="24"/>
                <w:highlight w:val="none"/>
                <w:lang w:val="en" w:eastAsia="zh-CN"/>
              </w:rPr>
              <w:t>）</w:t>
            </w:r>
          </w:p>
        </w:tc>
      </w:tr>
      <w:tr>
        <w:tblPrEx>
          <w:tblCellMar>
            <w:top w:w="0" w:type="dxa"/>
            <w:left w:w="108" w:type="dxa"/>
            <w:bottom w:w="0" w:type="dxa"/>
            <w:right w:w="108" w:type="dxa"/>
          </w:tblCellMar>
        </w:tblPrEx>
        <w:trPr>
          <w:trHeight w:val="4083"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default"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21</w:t>
            </w:r>
          </w:p>
        </w:tc>
        <w:tc>
          <w:tcPr>
            <w:tcW w:w="1532"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残疾人教育扶残助学金</w:t>
            </w:r>
          </w:p>
        </w:tc>
        <w:tc>
          <w:tcPr>
            <w:tcW w:w="687"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 w:eastAsia="zh-CN"/>
              </w:rPr>
            </w:pPr>
            <w:r>
              <w:rPr>
                <w:rFonts w:hint="default" w:ascii="仿宋_GB2312" w:hAnsi="等线" w:cs="仿宋_GB2312"/>
                <w:color w:val="000000"/>
                <w:kern w:val="0"/>
                <w:sz w:val="24"/>
                <w:szCs w:val="24"/>
                <w:highlight w:val="none"/>
                <w:lang w:val="en" w:eastAsia="zh-CN"/>
              </w:rPr>
              <w:t>区</w:t>
            </w:r>
            <w:r>
              <w:rPr>
                <w:rFonts w:hint="eastAsia" w:ascii="仿宋_GB2312" w:hAnsi="等线" w:cs="仿宋_GB2312"/>
                <w:color w:val="000000"/>
                <w:kern w:val="0"/>
                <w:sz w:val="24"/>
                <w:szCs w:val="24"/>
                <w:highlight w:val="none"/>
                <w:lang w:val="en" w:eastAsia="zh-CN"/>
              </w:rPr>
              <w:t>残联</w:t>
            </w:r>
          </w:p>
        </w:tc>
        <w:tc>
          <w:tcPr>
            <w:tcW w:w="450"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center"/>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ind w:firstLine="0" w:firstLineChars="0"/>
              <w:jc w:val="left"/>
              <w:textAlignment w:val="center"/>
              <w:rPr>
                <w:rFonts w:hint="eastAsia" w:ascii="仿宋_GB2312" w:hAnsi="等线" w:cs="仿宋_GB2312"/>
                <w:color w:val="000000"/>
                <w:kern w:val="0"/>
                <w:sz w:val="24"/>
                <w:szCs w:val="24"/>
                <w:highlight w:val="none"/>
                <w:lang w:val="en" w:eastAsia="zh-CN"/>
              </w:rPr>
            </w:pPr>
            <w:r>
              <w:rPr>
                <w:rFonts w:hint="eastAsia" w:ascii="仿宋_GB2312" w:hAnsi="等线" w:cs="仿宋_GB2312"/>
                <w:color w:val="000000"/>
                <w:kern w:val="0"/>
                <w:sz w:val="24"/>
                <w:szCs w:val="24"/>
                <w:highlight w:val="none"/>
                <w:lang w:val="en" w:eastAsia="zh-CN"/>
              </w:rPr>
              <w:t>《天津市残疾人教育扶残助学金管理实施办法》的通知（津残联〔</w:t>
            </w:r>
            <w:r>
              <w:rPr>
                <w:rFonts w:hint="eastAsia" w:ascii="仿宋_GB2312" w:hAnsi="等线" w:cs="仿宋_GB2312"/>
                <w:color w:val="000000"/>
                <w:kern w:val="0"/>
                <w:sz w:val="24"/>
                <w:szCs w:val="24"/>
                <w:highlight w:val="none"/>
                <w:lang w:val="en-US" w:eastAsia="zh-CN"/>
              </w:rPr>
              <w:t>2019</w:t>
            </w:r>
            <w:r>
              <w:rPr>
                <w:rFonts w:hint="eastAsia" w:ascii="仿宋_GB2312" w:hAnsi="等线" w:cs="仿宋_GB2312"/>
                <w:color w:val="000000"/>
                <w:kern w:val="0"/>
                <w:sz w:val="24"/>
                <w:szCs w:val="24"/>
                <w:highlight w:val="none"/>
                <w:lang w:val="en" w:eastAsia="zh-CN"/>
              </w:rPr>
              <w:t>〕</w:t>
            </w:r>
            <w:r>
              <w:rPr>
                <w:rFonts w:hint="eastAsia" w:ascii="仿宋_GB2312" w:hAnsi="等线" w:cs="仿宋_GB2312"/>
                <w:color w:val="000000"/>
                <w:kern w:val="0"/>
                <w:sz w:val="24"/>
                <w:szCs w:val="24"/>
                <w:highlight w:val="none"/>
                <w:lang w:val="en-US" w:eastAsia="zh-CN"/>
              </w:rPr>
              <w:t>10号</w:t>
            </w:r>
            <w:r>
              <w:rPr>
                <w:rFonts w:hint="eastAsia" w:ascii="仿宋_GB2312" w:hAnsi="等线" w:cs="仿宋_GB2312"/>
                <w:color w:val="000000"/>
                <w:kern w:val="0"/>
                <w:sz w:val="24"/>
                <w:szCs w:val="24"/>
                <w:highlight w:val="none"/>
                <w:lang w:val="en" w:eastAsia="zh-CN"/>
              </w:rPr>
              <w:t>）</w:t>
            </w:r>
            <w:r>
              <w:rPr>
                <w:rFonts w:hint="default" w:ascii="仿宋_GB2312" w:hAnsi="等线" w:cs="仿宋_GB2312"/>
                <w:color w:val="000000"/>
                <w:kern w:val="0"/>
                <w:sz w:val="24"/>
                <w:szCs w:val="24"/>
                <w:highlight w:val="none"/>
                <w:lang w:val="en" w:eastAsia="zh-CN"/>
              </w:rPr>
              <w:t>、</w:t>
            </w:r>
            <w:r>
              <w:rPr>
                <w:rFonts w:hint="eastAsia" w:ascii="仿宋_GB2312" w:hAnsi="等线" w:cs="仿宋_GB2312"/>
                <w:color w:val="000000"/>
                <w:kern w:val="0"/>
                <w:sz w:val="24"/>
                <w:szCs w:val="24"/>
                <w:highlight w:val="none"/>
                <w:lang w:val="en" w:eastAsia="zh-CN"/>
              </w:rPr>
              <w:t>《津南区残疾人教育扶残助学金管理办法》（津南残联字〔</w:t>
            </w:r>
            <w:r>
              <w:rPr>
                <w:rFonts w:hint="eastAsia" w:ascii="仿宋_GB2312" w:hAnsi="等线" w:cs="仿宋_GB2312"/>
                <w:color w:val="000000"/>
                <w:kern w:val="0"/>
                <w:sz w:val="24"/>
                <w:szCs w:val="24"/>
                <w:highlight w:val="none"/>
                <w:lang w:val="en-US" w:eastAsia="zh-CN"/>
              </w:rPr>
              <w:t>2019</w:t>
            </w:r>
            <w:r>
              <w:rPr>
                <w:rFonts w:hint="eastAsia" w:ascii="仿宋_GB2312" w:hAnsi="等线" w:cs="仿宋_GB2312"/>
                <w:color w:val="000000"/>
                <w:kern w:val="0"/>
                <w:sz w:val="24"/>
                <w:szCs w:val="24"/>
                <w:highlight w:val="none"/>
                <w:lang w:val="en" w:eastAsia="zh-CN"/>
              </w:rPr>
              <w:t>〕</w:t>
            </w:r>
            <w:r>
              <w:rPr>
                <w:rFonts w:hint="eastAsia" w:ascii="仿宋_GB2312" w:hAnsi="等线" w:cs="仿宋_GB2312"/>
                <w:color w:val="000000"/>
                <w:kern w:val="0"/>
                <w:sz w:val="24"/>
                <w:szCs w:val="24"/>
                <w:highlight w:val="none"/>
                <w:lang w:val="en-US" w:eastAsia="zh-CN"/>
              </w:rPr>
              <w:t>28号</w:t>
            </w:r>
            <w:r>
              <w:rPr>
                <w:rFonts w:hint="eastAsia" w:ascii="仿宋_GB2312" w:hAnsi="等线" w:cs="仿宋_GB2312"/>
                <w:color w:val="000000"/>
                <w:kern w:val="0"/>
                <w:sz w:val="24"/>
                <w:szCs w:val="24"/>
                <w:highlight w:val="none"/>
                <w:lang w:val="en" w:eastAsia="zh-CN"/>
              </w:rPr>
              <w:t>）</w:t>
            </w:r>
          </w:p>
        </w:tc>
      </w:tr>
      <w:tr>
        <w:tblPrEx>
          <w:tblCellMar>
            <w:top w:w="0" w:type="dxa"/>
            <w:left w:w="108" w:type="dxa"/>
            <w:bottom w:w="0" w:type="dxa"/>
            <w:right w:w="108" w:type="dxa"/>
          </w:tblCellMar>
        </w:tblPrEx>
        <w:trPr>
          <w:trHeight w:val="2982"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default"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22</w:t>
            </w:r>
          </w:p>
        </w:tc>
        <w:tc>
          <w:tcPr>
            <w:tcW w:w="15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天津市耕地地力保护补贴</w:t>
            </w:r>
          </w:p>
        </w:tc>
        <w:tc>
          <w:tcPr>
            <w:tcW w:w="6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default" w:ascii="仿宋_GB2312" w:hAnsi="等线" w:cs="仿宋_GB2312"/>
                <w:color w:val="000000"/>
                <w:kern w:val="0"/>
                <w:sz w:val="24"/>
                <w:szCs w:val="24"/>
                <w:highlight w:val="none"/>
                <w:lang w:val="en" w:eastAsia="zh-CN"/>
              </w:rPr>
              <w:t>区</w:t>
            </w:r>
            <w:r>
              <w:rPr>
                <w:rFonts w:hint="eastAsia" w:ascii="仿宋_GB2312" w:hAnsi="等线" w:cs="仿宋_GB2312"/>
                <w:color w:val="000000"/>
                <w:kern w:val="0"/>
                <w:sz w:val="24"/>
                <w:szCs w:val="24"/>
                <w:highlight w:val="none"/>
                <w:lang w:val="en-US" w:eastAsia="zh-CN" w:bidi="ar-SA"/>
              </w:rPr>
              <w:t>农业农村委</w:t>
            </w:r>
          </w:p>
        </w:tc>
        <w:tc>
          <w:tcPr>
            <w:tcW w:w="4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《市农业农村委市财政局关于印发天津市耕地地力保护补贴实施方案的通知》（津农委计财</w:t>
            </w:r>
            <w:r>
              <w:rPr>
                <w:rFonts w:hint="eastAsia" w:ascii="仿宋_GB2312" w:hAnsi="等线" w:cs="仿宋_GB2312"/>
                <w:color w:val="000000"/>
                <w:kern w:val="0"/>
                <w:sz w:val="24"/>
                <w:szCs w:val="24"/>
                <w:highlight w:val="none"/>
                <w:lang w:val="en" w:eastAsia="zh-CN" w:bidi="ar-SA"/>
              </w:rPr>
              <w:t>〔</w:t>
            </w:r>
            <w:r>
              <w:rPr>
                <w:rFonts w:hint="eastAsia" w:ascii="仿宋_GB2312" w:hAnsi="等线" w:cs="仿宋_GB2312"/>
                <w:color w:val="000000"/>
                <w:kern w:val="0"/>
                <w:sz w:val="24"/>
                <w:szCs w:val="24"/>
                <w:highlight w:val="none"/>
                <w:lang w:val="en-US" w:eastAsia="zh-CN" w:bidi="ar-SA"/>
              </w:rPr>
              <w:t>2021</w:t>
            </w:r>
            <w:r>
              <w:rPr>
                <w:rFonts w:hint="eastAsia" w:ascii="仿宋_GB2312" w:hAnsi="等线" w:cs="仿宋_GB2312"/>
                <w:color w:val="000000"/>
                <w:kern w:val="0"/>
                <w:sz w:val="24"/>
                <w:szCs w:val="24"/>
                <w:highlight w:val="none"/>
                <w:lang w:val="en" w:eastAsia="zh-CN" w:bidi="ar-SA"/>
              </w:rPr>
              <w:t>〕</w:t>
            </w:r>
            <w:r>
              <w:rPr>
                <w:rFonts w:hint="eastAsia" w:ascii="仿宋_GB2312" w:hAnsi="等线" w:cs="仿宋_GB2312"/>
                <w:color w:val="000000"/>
                <w:kern w:val="0"/>
                <w:sz w:val="24"/>
                <w:szCs w:val="24"/>
                <w:highlight w:val="none"/>
                <w:lang w:val="en-US" w:eastAsia="zh-CN" w:bidi="ar-SA"/>
              </w:rPr>
              <w:t>31号）《区农业农村委区财政局关于印发津南区耕地地力保护补贴实施方案的通知》（津南农业农村</w:t>
            </w:r>
            <w:r>
              <w:rPr>
                <w:rFonts w:hint="eastAsia" w:ascii="仿宋_GB2312" w:hAnsi="等线" w:cs="仿宋_GB2312"/>
                <w:color w:val="000000"/>
                <w:kern w:val="0"/>
                <w:sz w:val="24"/>
                <w:szCs w:val="24"/>
                <w:highlight w:val="none"/>
                <w:lang w:val="en" w:eastAsia="zh-CN" w:bidi="ar-SA"/>
              </w:rPr>
              <w:t>〔</w:t>
            </w:r>
            <w:r>
              <w:rPr>
                <w:rFonts w:hint="eastAsia" w:ascii="仿宋_GB2312" w:hAnsi="等线" w:cs="仿宋_GB2312"/>
                <w:color w:val="000000"/>
                <w:kern w:val="0"/>
                <w:sz w:val="24"/>
                <w:szCs w:val="24"/>
                <w:highlight w:val="none"/>
                <w:lang w:val="en-US" w:eastAsia="zh-CN" w:bidi="ar-SA"/>
              </w:rPr>
              <w:t>2021</w:t>
            </w:r>
            <w:r>
              <w:rPr>
                <w:rFonts w:hint="eastAsia" w:ascii="仿宋_GB2312" w:hAnsi="等线" w:cs="仿宋_GB2312"/>
                <w:color w:val="000000"/>
                <w:kern w:val="0"/>
                <w:sz w:val="24"/>
                <w:szCs w:val="24"/>
                <w:highlight w:val="none"/>
                <w:lang w:val="en" w:eastAsia="zh-CN" w:bidi="ar-SA"/>
              </w:rPr>
              <w:t>〕</w:t>
            </w:r>
            <w:r>
              <w:rPr>
                <w:rFonts w:hint="eastAsia" w:ascii="仿宋_GB2312" w:hAnsi="等线" w:cs="仿宋_GB2312"/>
                <w:color w:val="000000"/>
                <w:kern w:val="0"/>
                <w:sz w:val="24"/>
                <w:szCs w:val="24"/>
                <w:highlight w:val="none"/>
                <w:lang w:val="en-US" w:eastAsia="zh-CN" w:bidi="ar-SA"/>
              </w:rPr>
              <w:t>18号）</w:t>
            </w:r>
          </w:p>
        </w:tc>
      </w:tr>
      <w:tr>
        <w:tblPrEx>
          <w:tblCellMar>
            <w:top w:w="0" w:type="dxa"/>
            <w:left w:w="108" w:type="dxa"/>
            <w:bottom w:w="0" w:type="dxa"/>
            <w:right w:w="108" w:type="dxa"/>
          </w:tblCellMar>
        </w:tblPrEx>
        <w:trPr>
          <w:trHeight w:val="2945"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default"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23</w:t>
            </w:r>
          </w:p>
        </w:tc>
        <w:tc>
          <w:tcPr>
            <w:tcW w:w="15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天津市棉花种植补贴</w:t>
            </w:r>
          </w:p>
        </w:tc>
        <w:tc>
          <w:tcPr>
            <w:tcW w:w="6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default" w:ascii="仿宋_GB2312" w:hAnsi="等线" w:cs="仿宋_GB2312"/>
                <w:color w:val="000000"/>
                <w:kern w:val="0"/>
                <w:sz w:val="24"/>
                <w:szCs w:val="24"/>
                <w:highlight w:val="none"/>
                <w:lang w:val="en" w:eastAsia="zh-CN"/>
              </w:rPr>
              <w:t>区</w:t>
            </w:r>
            <w:r>
              <w:rPr>
                <w:rFonts w:hint="eastAsia" w:ascii="仿宋_GB2312" w:hAnsi="等线" w:cs="仿宋_GB2312"/>
                <w:color w:val="000000"/>
                <w:kern w:val="0"/>
                <w:sz w:val="24"/>
                <w:szCs w:val="24"/>
                <w:highlight w:val="none"/>
                <w:lang w:val="en-US" w:eastAsia="zh-CN" w:bidi="ar-SA"/>
              </w:rPr>
              <w:t>农业农村委</w:t>
            </w:r>
          </w:p>
        </w:tc>
        <w:tc>
          <w:tcPr>
            <w:tcW w:w="4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《市农业农村委市财政局关于印发天津市棉花种植补贴实施方案的通知》（津农委计财</w:t>
            </w:r>
            <w:r>
              <w:rPr>
                <w:rFonts w:hint="eastAsia" w:ascii="仿宋_GB2312" w:hAnsi="等线" w:cs="仿宋_GB2312"/>
                <w:color w:val="000000"/>
                <w:kern w:val="0"/>
                <w:sz w:val="24"/>
                <w:szCs w:val="24"/>
                <w:highlight w:val="none"/>
                <w:lang w:val="en" w:eastAsia="zh-CN" w:bidi="ar-SA"/>
              </w:rPr>
              <w:t>〔</w:t>
            </w:r>
            <w:r>
              <w:rPr>
                <w:rFonts w:hint="eastAsia" w:ascii="仿宋_GB2312" w:hAnsi="等线" w:cs="仿宋_GB2312"/>
                <w:color w:val="000000"/>
                <w:kern w:val="0"/>
                <w:sz w:val="24"/>
                <w:szCs w:val="24"/>
                <w:highlight w:val="none"/>
                <w:lang w:val="en-US" w:eastAsia="zh-CN" w:bidi="ar-SA"/>
              </w:rPr>
              <w:t>2021</w:t>
            </w:r>
            <w:r>
              <w:rPr>
                <w:rFonts w:hint="eastAsia" w:ascii="仿宋_GB2312" w:hAnsi="等线" w:cs="仿宋_GB2312"/>
                <w:color w:val="000000"/>
                <w:kern w:val="0"/>
                <w:sz w:val="24"/>
                <w:szCs w:val="24"/>
                <w:highlight w:val="none"/>
                <w:lang w:val="en" w:eastAsia="zh-CN" w:bidi="ar-SA"/>
              </w:rPr>
              <w:t>〕</w:t>
            </w:r>
            <w:r>
              <w:rPr>
                <w:rFonts w:hint="eastAsia" w:ascii="仿宋_GB2312" w:hAnsi="等线" w:cs="仿宋_GB2312"/>
                <w:color w:val="000000"/>
                <w:kern w:val="0"/>
                <w:sz w:val="24"/>
                <w:szCs w:val="24"/>
                <w:highlight w:val="none"/>
                <w:lang w:val="en-US" w:eastAsia="zh-CN" w:bidi="ar-SA"/>
              </w:rPr>
              <w:t>46号）《区农业农村委区财政局关于印发天津市津南区棉花种植补贴实施办法的通知》（津南农业农村</w:t>
            </w:r>
            <w:r>
              <w:rPr>
                <w:rFonts w:hint="eastAsia" w:ascii="仿宋_GB2312" w:hAnsi="等线" w:cs="仿宋_GB2312"/>
                <w:color w:val="000000"/>
                <w:kern w:val="0"/>
                <w:sz w:val="24"/>
                <w:szCs w:val="24"/>
                <w:highlight w:val="none"/>
                <w:lang w:val="en" w:eastAsia="zh-CN" w:bidi="ar-SA"/>
              </w:rPr>
              <w:t>〔</w:t>
            </w:r>
            <w:r>
              <w:rPr>
                <w:rFonts w:hint="eastAsia" w:ascii="仿宋_GB2312" w:hAnsi="等线" w:cs="仿宋_GB2312"/>
                <w:color w:val="000000"/>
                <w:kern w:val="0"/>
                <w:sz w:val="24"/>
                <w:szCs w:val="24"/>
                <w:highlight w:val="none"/>
                <w:lang w:val="en-US" w:eastAsia="zh-CN" w:bidi="ar-SA"/>
              </w:rPr>
              <w:t>2021</w:t>
            </w:r>
            <w:r>
              <w:rPr>
                <w:rFonts w:hint="eastAsia" w:ascii="仿宋_GB2312" w:hAnsi="等线" w:cs="仿宋_GB2312"/>
                <w:color w:val="000000"/>
                <w:kern w:val="0"/>
                <w:sz w:val="24"/>
                <w:szCs w:val="24"/>
                <w:highlight w:val="none"/>
                <w:lang w:val="en" w:eastAsia="zh-CN" w:bidi="ar-SA"/>
              </w:rPr>
              <w:t>〕</w:t>
            </w:r>
            <w:r>
              <w:rPr>
                <w:rFonts w:hint="eastAsia" w:ascii="仿宋_GB2312" w:hAnsi="等线" w:cs="仿宋_GB2312"/>
                <w:color w:val="000000"/>
                <w:kern w:val="0"/>
                <w:sz w:val="24"/>
                <w:szCs w:val="24"/>
                <w:highlight w:val="none"/>
                <w:lang w:val="en-US" w:eastAsia="zh-CN" w:bidi="ar-SA"/>
              </w:rPr>
              <w:t>19号）</w:t>
            </w:r>
          </w:p>
        </w:tc>
      </w:tr>
      <w:tr>
        <w:tblPrEx>
          <w:tblCellMar>
            <w:top w:w="0" w:type="dxa"/>
            <w:left w:w="108" w:type="dxa"/>
            <w:bottom w:w="0" w:type="dxa"/>
            <w:right w:w="108" w:type="dxa"/>
          </w:tblCellMar>
        </w:tblPrEx>
        <w:trPr>
          <w:trHeight w:val="1939"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default"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24</w:t>
            </w:r>
          </w:p>
        </w:tc>
        <w:tc>
          <w:tcPr>
            <w:tcW w:w="15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农机购置补贴</w:t>
            </w:r>
          </w:p>
        </w:tc>
        <w:tc>
          <w:tcPr>
            <w:tcW w:w="6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default" w:ascii="仿宋_GB2312" w:hAnsi="等线" w:cs="仿宋_GB2312"/>
                <w:color w:val="000000"/>
                <w:kern w:val="0"/>
                <w:sz w:val="24"/>
                <w:szCs w:val="24"/>
                <w:highlight w:val="none"/>
                <w:lang w:val="en" w:eastAsia="zh-CN"/>
              </w:rPr>
              <w:t>区</w:t>
            </w:r>
            <w:r>
              <w:rPr>
                <w:rFonts w:hint="eastAsia" w:ascii="仿宋_GB2312" w:hAnsi="等线" w:cs="仿宋_GB2312"/>
                <w:color w:val="000000"/>
                <w:kern w:val="0"/>
                <w:sz w:val="24"/>
                <w:szCs w:val="24"/>
                <w:highlight w:val="none"/>
                <w:lang w:val="en-US" w:eastAsia="zh-CN" w:bidi="ar-SA"/>
              </w:rPr>
              <w:t>农业农村委</w:t>
            </w:r>
          </w:p>
        </w:tc>
        <w:tc>
          <w:tcPr>
            <w:tcW w:w="4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《市农委市财政局关于印发天津市2018-2020年农机购置补贴实施方案的通知》（津农委计财</w:t>
            </w:r>
            <w:r>
              <w:rPr>
                <w:rFonts w:hint="eastAsia" w:ascii="仿宋_GB2312" w:hAnsi="等线" w:cs="仿宋_GB2312"/>
                <w:color w:val="000000"/>
                <w:kern w:val="0"/>
                <w:sz w:val="24"/>
                <w:szCs w:val="24"/>
                <w:highlight w:val="none"/>
                <w:lang w:val="en" w:eastAsia="zh-CN" w:bidi="ar-SA"/>
              </w:rPr>
              <w:t>〔</w:t>
            </w:r>
            <w:r>
              <w:rPr>
                <w:rFonts w:hint="eastAsia" w:ascii="仿宋_GB2312" w:hAnsi="等线" w:cs="仿宋_GB2312"/>
                <w:color w:val="000000"/>
                <w:kern w:val="0"/>
                <w:sz w:val="24"/>
                <w:szCs w:val="24"/>
                <w:highlight w:val="none"/>
                <w:lang w:val="en-US" w:eastAsia="zh-CN" w:bidi="ar-SA"/>
              </w:rPr>
              <w:t>2018</w:t>
            </w:r>
            <w:r>
              <w:rPr>
                <w:rFonts w:hint="eastAsia" w:ascii="仿宋_GB2312" w:hAnsi="等线" w:cs="仿宋_GB2312"/>
                <w:color w:val="000000"/>
                <w:kern w:val="0"/>
                <w:sz w:val="24"/>
                <w:szCs w:val="24"/>
                <w:highlight w:val="none"/>
                <w:lang w:val="en" w:eastAsia="zh-CN" w:bidi="ar-SA"/>
              </w:rPr>
              <w:t>〕</w:t>
            </w:r>
            <w:r>
              <w:rPr>
                <w:rFonts w:hint="eastAsia" w:ascii="仿宋_GB2312" w:hAnsi="等线" w:cs="仿宋_GB2312"/>
                <w:color w:val="000000"/>
                <w:kern w:val="0"/>
                <w:sz w:val="24"/>
                <w:szCs w:val="24"/>
                <w:highlight w:val="none"/>
                <w:lang w:val="en-US" w:eastAsia="zh-CN" w:bidi="ar-SA"/>
              </w:rPr>
              <w:t>46号）</w:t>
            </w:r>
          </w:p>
        </w:tc>
      </w:tr>
      <w:tr>
        <w:tblPrEx>
          <w:tblCellMar>
            <w:top w:w="0" w:type="dxa"/>
            <w:left w:w="108" w:type="dxa"/>
            <w:bottom w:w="0" w:type="dxa"/>
            <w:right w:w="108" w:type="dxa"/>
          </w:tblCellMar>
        </w:tblPrEx>
        <w:trPr>
          <w:trHeight w:val="3007"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default"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25</w:t>
            </w:r>
          </w:p>
        </w:tc>
        <w:tc>
          <w:tcPr>
            <w:tcW w:w="15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天津市大中型水库农村移民后期扶持人口直补资金</w:t>
            </w:r>
          </w:p>
        </w:tc>
        <w:tc>
          <w:tcPr>
            <w:tcW w:w="6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区水务局</w:t>
            </w:r>
          </w:p>
        </w:tc>
        <w:tc>
          <w:tcPr>
            <w:tcW w:w="4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《国务院关于完善大中型水库移民后期扶持政策的意见》（国发〔2006〕17号）《市水务局市发改委市财政局关于印发天津市大中型水库农村移民后期扶持人口核定登记办法的通知》（津水移</w:t>
            </w:r>
            <w:r>
              <w:rPr>
                <w:rFonts w:hint="eastAsia" w:ascii="仿宋_GB2312" w:hAnsi="等线" w:cs="仿宋_GB2312"/>
                <w:color w:val="000000"/>
                <w:kern w:val="0"/>
                <w:sz w:val="24"/>
                <w:szCs w:val="24"/>
                <w:highlight w:val="none"/>
                <w:lang w:val="en" w:eastAsia="zh-CN" w:bidi="ar-SA"/>
              </w:rPr>
              <w:t>〔</w:t>
            </w:r>
            <w:r>
              <w:rPr>
                <w:rFonts w:hint="eastAsia" w:ascii="仿宋_GB2312" w:hAnsi="等线" w:cs="仿宋_GB2312"/>
                <w:color w:val="000000"/>
                <w:kern w:val="0"/>
                <w:sz w:val="24"/>
                <w:szCs w:val="24"/>
                <w:highlight w:val="none"/>
                <w:lang w:val="en-US" w:eastAsia="zh-CN" w:bidi="ar-SA"/>
              </w:rPr>
              <w:t>2019</w:t>
            </w:r>
            <w:r>
              <w:rPr>
                <w:rFonts w:hint="eastAsia" w:ascii="仿宋_GB2312" w:hAnsi="等线" w:cs="仿宋_GB2312"/>
                <w:color w:val="000000"/>
                <w:kern w:val="0"/>
                <w:sz w:val="24"/>
                <w:szCs w:val="24"/>
                <w:highlight w:val="none"/>
                <w:lang w:val="en" w:eastAsia="zh-CN" w:bidi="ar-SA"/>
              </w:rPr>
              <w:t>〕</w:t>
            </w:r>
            <w:r>
              <w:rPr>
                <w:rFonts w:hint="eastAsia" w:ascii="仿宋_GB2312" w:hAnsi="等线" w:cs="仿宋_GB2312"/>
                <w:color w:val="000000"/>
                <w:kern w:val="0"/>
                <w:sz w:val="24"/>
                <w:szCs w:val="24"/>
                <w:highlight w:val="none"/>
                <w:lang w:val="en-US" w:eastAsia="zh-CN" w:bidi="ar-SA"/>
              </w:rPr>
              <w:t>5号）</w:t>
            </w:r>
          </w:p>
        </w:tc>
      </w:tr>
      <w:tr>
        <w:tblPrEx>
          <w:tblCellMar>
            <w:top w:w="0" w:type="dxa"/>
            <w:left w:w="108" w:type="dxa"/>
            <w:bottom w:w="0" w:type="dxa"/>
            <w:right w:w="108" w:type="dxa"/>
          </w:tblCellMar>
        </w:tblPrEx>
        <w:trPr>
          <w:trHeight w:val="1864" w:hRule="atLeast"/>
          <w:jc w:val="center"/>
        </w:trPr>
        <w:tc>
          <w:tcPr>
            <w:tcW w:w="3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default"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26</w:t>
            </w:r>
          </w:p>
        </w:tc>
        <w:tc>
          <w:tcPr>
            <w:tcW w:w="15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归侨侨眷救助和慰问补贴</w:t>
            </w:r>
          </w:p>
        </w:tc>
        <w:tc>
          <w:tcPr>
            <w:tcW w:w="68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区委统战部</w:t>
            </w:r>
          </w:p>
        </w:tc>
        <w:tc>
          <w:tcPr>
            <w:tcW w:w="4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是</w:t>
            </w:r>
          </w:p>
        </w:tc>
        <w:tc>
          <w:tcPr>
            <w:tcW w:w="200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left"/>
              <w:textAlignment w:val="center"/>
              <w:rPr>
                <w:rFonts w:hint="eastAsia" w:ascii="仿宋_GB2312" w:hAnsi="等线" w:cs="仿宋_GB2312"/>
                <w:color w:val="000000"/>
                <w:kern w:val="0"/>
                <w:sz w:val="24"/>
                <w:szCs w:val="24"/>
                <w:highlight w:val="none"/>
                <w:lang w:val="en-US" w:eastAsia="zh-CN" w:bidi="ar-SA"/>
              </w:rPr>
            </w:pPr>
            <w:r>
              <w:rPr>
                <w:rFonts w:hint="eastAsia" w:ascii="仿宋_GB2312" w:hAnsi="等线" w:cs="仿宋_GB2312"/>
                <w:color w:val="000000"/>
                <w:kern w:val="0"/>
                <w:sz w:val="24"/>
                <w:szCs w:val="24"/>
                <w:highlight w:val="none"/>
                <w:lang w:val="en-US" w:eastAsia="zh-CN" w:bidi="ar-SA"/>
              </w:rPr>
              <w:t>《中国侨联关于华侨事务预算专项经费使用管理的指导意见》（中侨厅〔2019〕28号）</w:t>
            </w:r>
          </w:p>
        </w:tc>
      </w:tr>
    </w:tbl>
    <w:p>
      <w:pPr>
        <w:pStyle w:val="2"/>
        <w:ind w:left="0" w:leftChars="0" w:firstLine="0" w:firstLineChars="0"/>
        <w:rPr>
          <w:rFonts w:hint="eastAsia"/>
          <w:lang w:eastAsia="zh-C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2"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805203"/>
    </w:sdtPr>
    <w:sdtContent>
      <w:p>
        <w:pPr>
          <w:pStyle w:val="4"/>
          <w:ind w:firstLine="360"/>
          <w:jc w:val="center"/>
        </w:pPr>
        <w:r>
          <w:fldChar w:fldCharType="begin"/>
        </w:r>
        <w:r>
          <w:instrText xml:space="preserve">PAGE   \* MERGEFORMAT</w:instrText>
        </w:r>
        <w:r>
          <w:fldChar w:fldCharType="separate"/>
        </w:r>
        <w:r>
          <w:rPr>
            <w:lang w:val="zh-CN" w:eastAsia="zh-CN"/>
          </w:rPr>
          <w:t>4</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56"/>
    <w:rsid w:val="00143313"/>
    <w:rsid w:val="002E05F6"/>
    <w:rsid w:val="00365D79"/>
    <w:rsid w:val="003A73B3"/>
    <w:rsid w:val="003B662D"/>
    <w:rsid w:val="00406EEB"/>
    <w:rsid w:val="006850BA"/>
    <w:rsid w:val="006B693E"/>
    <w:rsid w:val="006C0934"/>
    <w:rsid w:val="007A4C18"/>
    <w:rsid w:val="00820B5D"/>
    <w:rsid w:val="0082199E"/>
    <w:rsid w:val="008D3C6C"/>
    <w:rsid w:val="008F10AB"/>
    <w:rsid w:val="009D0153"/>
    <w:rsid w:val="009E2F56"/>
    <w:rsid w:val="00A34C5D"/>
    <w:rsid w:val="00A8259A"/>
    <w:rsid w:val="00A91BE4"/>
    <w:rsid w:val="00AB418C"/>
    <w:rsid w:val="00B71998"/>
    <w:rsid w:val="00CD17FA"/>
    <w:rsid w:val="00F011D8"/>
    <w:rsid w:val="00F62D5F"/>
    <w:rsid w:val="04A84DD3"/>
    <w:rsid w:val="05091DDC"/>
    <w:rsid w:val="0CF22EA0"/>
    <w:rsid w:val="15813F24"/>
    <w:rsid w:val="160E75C0"/>
    <w:rsid w:val="176A68FD"/>
    <w:rsid w:val="18D26A6B"/>
    <w:rsid w:val="1BEC4B3C"/>
    <w:rsid w:val="1C2F10F1"/>
    <w:rsid w:val="208D11B9"/>
    <w:rsid w:val="21582E98"/>
    <w:rsid w:val="229B2EB3"/>
    <w:rsid w:val="22FB22A3"/>
    <w:rsid w:val="24B76EDF"/>
    <w:rsid w:val="2686605C"/>
    <w:rsid w:val="2AD27817"/>
    <w:rsid w:val="2C817873"/>
    <w:rsid w:val="335064B0"/>
    <w:rsid w:val="33C6599E"/>
    <w:rsid w:val="363809D2"/>
    <w:rsid w:val="37D52906"/>
    <w:rsid w:val="398F49BC"/>
    <w:rsid w:val="3EC728E5"/>
    <w:rsid w:val="44D87D4E"/>
    <w:rsid w:val="450924F5"/>
    <w:rsid w:val="466B3599"/>
    <w:rsid w:val="49CC16CC"/>
    <w:rsid w:val="52F90A89"/>
    <w:rsid w:val="58906AD8"/>
    <w:rsid w:val="6156535A"/>
    <w:rsid w:val="69B97277"/>
    <w:rsid w:val="6EB333C4"/>
    <w:rsid w:val="715C3D9A"/>
    <w:rsid w:val="72FA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_GB2312" w:cs="Times New Roman"/>
      <w:kern w:val="2"/>
      <w:sz w:val="32"/>
      <w:szCs w:val="32"/>
      <w:lang w:val="en-US" w:eastAsia="zh-TW"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1"/>
    <w:semiHidden/>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qFormat/>
    <w:uiPriority w:val="99"/>
    <w:rPr>
      <w:rFonts w:ascii="Times New Roman" w:hAnsi="Times New Roman" w:eastAsia="仿宋_GB2312" w:cs="Times New Roman"/>
      <w:sz w:val="18"/>
      <w:szCs w:val="18"/>
      <w:lang w:eastAsia="zh-TW"/>
    </w:rPr>
  </w:style>
  <w:style w:type="character" w:customStyle="1" w:styleId="10">
    <w:name w:val="页眉 Char"/>
    <w:basedOn w:val="8"/>
    <w:link w:val="5"/>
    <w:qFormat/>
    <w:uiPriority w:val="99"/>
    <w:rPr>
      <w:rFonts w:ascii="Times New Roman" w:hAnsi="Times New Roman" w:eastAsia="仿宋_GB2312" w:cs="Times New Roman"/>
      <w:sz w:val="18"/>
      <w:szCs w:val="18"/>
      <w:lang w:eastAsia="zh-TW"/>
    </w:rPr>
  </w:style>
  <w:style w:type="character" w:customStyle="1" w:styleId="11">
    <w:name w:val="批注框文本 Char"/>
    <w:basedOn w:val="8"/>
    <w:link w:val="3"/>
    <w:semiHidden/>
    <w:qFormat/>
    <w:uiPriority w:val="99"/>
    <w:rPr>
      <w:rFonts w:ascii="Times New Roman" w:hAnsi="Times New Roman" w:eastAsia="仿宋_GB2312" w:cs="Times New Roman"/>
      <w:sz w:val="18"/>
      <w:szCs w:val="18"/>
      <w:lang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1779</Words>
  <Characters>1933</Characters>
  <Lines>13</Lines>
  <Paragraphs>3</Paragraphs>
  <TotalTime>32</TotalTime>
  <ScaleCrop>false</ScaleCrop>
  <LinksUpToDate>false</LinksUpToDate>
  <CharactersWithSpaces>1946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2022-02-14T06:29:00Z</dcterms:created>
  <dc:creator>陈捷</dc:creator>
  <cp:lastModifiedBy>Dell</cp:lastModifiedBy>
  <cp:lastPrinted>2022-04-28T06:37:00Z</cp:lastPrinted>
  <dcterms:modified xsi:type="dcterms:W3CDTF">2022-04-28T07:40:28Z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2109C0E83AE549BD9106B611C0383196</vt:lpwstr>
  </property>
</Properties>
</file>