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                                                                                          </w:t>
      </w:r>
      <w:r>
        <w:rPr>
          <w:rFonts w:hint="eastAsia" w:ascii="黑体" w:hAnsi="黑体" w:eastAsia="黑体"/>
          <w:sz w:val="30"/>
          <w:szCs w:val="30"/>
        </w:rPr>
        <w:t>附表2</w:t>
      </w:r>
    </w:p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津南区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发展改革委</w:t>
      </w:r>
      <w:r>
        <w:rPr>
          <w:rFonts w:hint="eastAsia" w:ascii="方正小标宋简体" w:eastAsia="方正小标宋简体"/>
          <w:sz w:val="44"/>
          <w:szCs w:val="44"/>
        </w:rPr>
        <w:t>行政执法人员信息公示</w:t>
      </w:r>
    </w:p>
    <w:tbl>
      <w:tblPr>
        <w:tblStyle w:val="2"/>
        <w:tblW w:w="4999" w:type="pct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259"/>
        <w:gridCol w:w="1156"/>
        <w:gridCol w:w="4450"/>
        <w:gridCol w:w="1440"/>
        <w:gridCol w:w="1462"/>
        <w:gridCol w:w="25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420"/>
              </w:tabs>
              <w:ind w:left="425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照片</w:t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执法主体单位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执法区域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执法证号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执法类别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09600" cy="853440"/>
                  <wp:effectExtent l="0" t="0" r="0" b="0"/>
                  <wp:docPr id="1" name="图片 1" descr="DSC_0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SC_078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宋体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吴锦梅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津南区发展改革委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津南区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31053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价格监测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09600" cy="853440"/>
                  <wp:effectExtent l="0" t="0" r="0" b="0"/>
                  <wp:docPr id="2" name="图片 2" descr="DSC_0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DSC_064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冯秀梅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津南区发展改革委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津南区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76183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价格监测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09600" cy="853440"/>
                  <wp:effectExtent l="0" t="0" r="0" b="0"/>
                  <wp:docPr id="3" name="图片 3" descr="DSC_0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DSC_073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郭宝霞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津南区发展改革委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津南区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76185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价格监测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03250" cy="844550"/>
                  <wp:effectExtent l="0" t="0" r="6350" b="8890"/>
                  <wp:docPr id="4" name="图片 4" descr="陈文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陈文刚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陈文刚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津南区发展改革委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津南区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76184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价格监测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09600" cy="853440"/>
                  <wp:effectExtent l="0" t="0" r="0" b="0"/>
                  <wp:docPr id="5" name="图片 5" descr="DSC_0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DSC_070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杨玉刚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津南区发改委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津南区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66589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油气管道保护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83260" cy="1036320"/>
                  <wp:effectExtent l="0" t="0" r="2540" b="0"/>
                  <wp:docPr id="6" name="图片 6" descr="QQ图片20190805090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QQ图片2019080509002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260" cy="103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赵应强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津南区发改委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津南区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76172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油气管道保护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09600" cy="853440"/>
                  <wp:effectExtent l="0" t="0" r="0" b="0"/>
                  <wp:docPr id="7" name="图片 7" descr="DSC_0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DSC_077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张华伟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津南区发改委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津南区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76186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粮食管理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09600" cy="853440"/>
                  <wp:effectExtent l="0" t="0" r="0" b="3810"/>
                  <wp:docPr id="10" name="图片 10" descr="DSC_0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DSC_077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李宝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津南区发改委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津南区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76187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粮食管理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675640" cy="964565"/>
                  <wp:effectExtent l="0" t="0" r="10160" b="6985"/>
                  <wp:docPr id="11" name="图片 11" descr="刘梦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刘梦麟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964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刘梦麟</w:t>
            </w:r>
          </w:p>
        </w:tc>
        <w:tc>
          <w:tcPr>
            <w:tcW w:w="1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津南区发改委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津南区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71835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油气管道保护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37"/>
    <w:rsid w:val="00015837"/>
    <w:rsid w:val="00734CAD"/>
    <w:rsid w:val="037E66E6"/>
    <w:rsid w:val="0FA91E6C"/>
    <w:rsid w:val="1D5C0CB3"/>
    <w:rsid w:val="1E706070"/>
    <w:rsid w:val="2BE7322C"/>
    <w:rsid w:val="2F0458B0"/>
    <w:rsid w:val="5C38509F"/>
    <w:rsid w:val="62552337"/>
    <w:rsid w:val="6DA53E2C"/>
    <w:rsid w:val="7045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2020-11-04T07:23:00Z</dcterms:created>
  <dc:creator>Admin</dc:creator>
  <cp:lastModifiedBy>博儿</cp:lastModifiedBy>
  <dcterms:modified xsi:type="dcterms:W3CDTF">2021-03-18T08:43:42Z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